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EA4B" w14:textId="77777777" w:rsidR="005A6F7C" w:rsidRDefault="00000000">
      <w:pPr>
        <w:spacing w:after="0" w:line="240" w:lineRule="auto"/>
        <w:ind w:left="426"/>
        <w:contextualSpacing/>
        <w:jc w:val="center"/>
        <w:rPr>
          <w:rFonts w:ascii="Times New Roman" w:hAnsi="Times New Roman" w:cs="Times New Roman"/>
          <w:b/>
          <w:sz w:val="28"/>
          <w:szCs w:val="28"/>
          <w:lang w:val="lt-LT"/>
        </w:rPr>
      </w:pPr>
      <w:r>
        <w:rPr>
          <w:rFonts w:ascii="Times New Roman" w:hAnsi="Times New Roman" w:cs="Times New Roman"/>
          <w:b/>
          <w:sz w:val="28"/>
          <w:szCs w:val="28"/>
          <w:lang w:val="lt-LT"/>
        </w:rPr>
        <w:t>VILNIAUS  RAJONO SAVIVALDYBĖS BIUDŽETINĖ ĮSTAIGA</w:t>
      </w:r>
    </w:p>
    <w:p w14:paraId="7135218D" w14:textId="77777777" w:rsidR="005A6F7C" w:rsidRDefault="00000000">
      <w:pPr>
        <w:spacing w:after="0" w:line="240" w:lineRule="auto"/>
        <w:ind w:left="426"/>
        <w:contextualSpacing/>
        <w:jc w:val="center"/>
        <w:rPr>
          <w:rFonts w:ascii="Times New Roman" w:hAnsi="Times New Roman" w:cs="Times New Roman"/>
          <w:b/>
          <w:sz w:val="28"/>
          <w:szCs w:val="28"/>
          <w:lang w:val="lt-LT"/>
        </w:rPr>
      </w:pPr>
      <w:r>
        <w:rPr>
          <w:rFonts w:ascii="Times New Roman" w:hAnsi="Times New Roman" w:cs="Times New Roman"/>
          <w:b/>
          <w:sz w:val="28"/>
          <w:szCs w:val="28"/>
          <w:lang w:val="lt-LT"/>
        </w:rPr>
        <w:t>JUODŠILIŲ SENIŪNIJOS BENDRUOMENĖS</w:t>
      </w:r>
    </w:p>
    <w:p w14:paraId="1E55040D" w14:textId="77777777" w:rsidR="005A6F7C" w:rsidRDefault="00000000">
      <w:pPr>
        <w:spacing w:after="0" w:line="240" w:lineRule="auto"/>
        <w:ind w:left="426"/>
        <w:contextualSpacing/>
        <w:jc w:val="center"/>
        <w:rPr>
          <w:rFonts w:ascii="Times New Roman" w:hAnsi="Times New Roman" w:cs="Times New Roman"/>
          <w:b/>
          <w:sz w:val="28"/>
          <w:szCs w:val="28"/>
          <w:lang w:val="lt-LT"/>
        </w:rPr>
      </w:pPr>
      <w:r>
        <w:rPr>
          <w:rFonts w:ascii="Times New Roman" w:hAnsi="Times New Roman" w:cs="Times New Roman"/>
          <w:b/>
          <w:sz w:val="28"/>
          <w:szCs w:val="28"/>
          <w:lang w:val="lt-LT"/>
        </w:rPr>
        <w:t>SOCIALINIŲ PASLAUGŲ CENTRAS</w:t>
      </w:r>
    </w:p>
    <w:p w14:paraId="3E893ADE" w14:textId="77777777" w:rsidR="005A6F7C" w:rsidRDefault="005A6F7C">
      <w:pPr>
        <w:spacing w:after="0" w:line="240" w:lineRule="auto"/>
        <w:ind w:left="426"/>
        <w:contextualSpacing/>
        <w:jc w:val="center"/>
        <w:rPr>
          <w:rFonts w:ascii="Times New Roman" w:hAnsi="Times New Roman" w:cs="Times New Roman"/>
          <w:b/>
          <w:sz w:val="28"/>
          <w:szCs w:val="28"/>
          <w:lang w:val="lt-LT"/>
        </w:rPr>
      </w:pPr>
    </w:p>
    <w:p w14:paraId="31A42FD0"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02CB1E40"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45542F01"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499C0438"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015AB46F" w14:textId="77777777" w:rsidR="005A6F7C" w:rsidRDefault="005A6F7C">
      <w:pPr>
        <w:spacing w:after="0" w:line="240" w:lineRule="auto"/>
        <w:contextualSpacing/>
        <w:rPr>
          <w:rFonts w:ascii="Times New Roman" w:hAnsi="Times New Roman" w:cs="Times New Roman"/>
          <w:b/>
          <w:sz w:val="24"/>
          <w:szCs w:val="24"/>
          <w:lang w:val="lt-LT"/>
        </w:rPr>
      </w:pPr>
    </w:p>
    <w:p w14:paraId="0FC8C2DF"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23E88F80"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2BD5E01B"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4703294A" w14:textId="77777777" w:rsidR="005A6F7C" w:rsidRDefault="00000000">
      <w:pPr>
        <w:spacing w:after="0" w:line="240" w:lineRule="auto"/>
        <w:ind w:left="426"/>
        <w:contextualSpacing/>
        <w:jc w:val="center"/>
        <w:rPr>
          <w:rFonts w:ascii="Times New Roman" w:hAnsi="Times New Roman" w:cs="Times New Roman"/>
          <w:b/>
          <w:sz w:val="28"/>
          <w:szCs w:val="28"/>
          <w:lang w:val="lt-LT"/>
        </w:rPr>
      </w:pPr>
      <w:r>
        <w:rPr>
          <w:rFonts w:ascii="Times New Roman" w:hAnsi="Times New Roman" w:cs="Times New Roman"/>
          <w:b/>
          <w:sz w:val="28"/>
          <w:szCs w:val="28"/>
          <w:lang w:val="lt-LT"/>
        </w:rPr>
        <w:t>2022 METŲ VEIKLOS ATASKAITA</w:t>
      </w:r>
    </w:p>
    <w:p w14:paraId="5F53C3ED" w14:textId="77777777" w:rsidR="005A6F7C" w:rsidRDefault="005A6F7C">
      <w:pPr>
        <w:spacing w:after="0" w:line="240" w:lineRule="auto"/>
        <w:ind w:left="426"/>
        <w:contextualSpacing/>
        <w:jc w:val="center"/>
        <w:rPr>
          <w:rFonts w:ascii="Times New Roman" w:hAnsi="Times New Roman" w:cs="Times New Roman"/>
          <w:b/>
          <w:sz w:val="24"/>
          <w:szCs w:val="24"/>
          <w:lang w:val="lt-LT"/>
        </w:rPr>
      </w:pPr>
    </w:p>
    <w:p w14:paraId="2B903A8F" w14:textId="77777777" w:rsidR="005A6F7C" w:rsidRDefault="005A6F7C">
      <w:pPr>
        <w:spacing w:after="0" w:line="240" w:lineRule="auto"/>
        <w:ind w:left="426"/>
        <w:contextualSpacing/>
        <w:jc w:val="center"/>
        <w:rPr>
          <w:b/>
          <w:sz w:val="24"/>
          <w:szCs w:val="24"/>
          <w:lang w:val="lt-LT"/>
        </w:rPr>
      </w:pPr>
    </w:p>
    <w:p w14:paraId="57234329" w14:textId="77777777" w:rsidR="005A6F7C" w:rsidRDefault="005A6F7C">
      <w:pPr>
        <w:spacing w:after="0" w:line="240" w:lineRule="auto"/>
        <w:ind w:left="426"/>
        <w:contextualSpacing/>
        <w:jc w:val="right"/>
        <w:rPr>
          <w:b/>
          <w:sz w:val="24"/>
          <w:szCs w:val="24"/>
          <w:lang w:val="lt-LT"/>
        </w:rPr>
      </w:pPr>
    </w:p>
    <w:p w14:paraId="7ED4531C" w14:textId="77777777" w:rsidR="005A6F7C" w:rsidRDefault="005A6F7C">
      <w:pPr>
        <w:spacing w:after="0" w:line="240" w:lineRule="auto"/>
        <w:ind w:left="426"/>
        <w:contextualSpacing/>
        <w:jc w:val="center"/>
        <w:rPr>
          <w:b/>
          <w:sz w:val="24"/>
          <w:szCs w:val="24"/>
          <w:lang w:val="lt-LT"/>
        </w:rPr>
      </w:pPr>
    </w:p>
    <w:p w14:paraId="3285437F" w14:textId="77777777" w:rsidR="005A6F7C" w:rsidRDefault="00000000">
      <w:pPr>
        <w:spacing w:after="0" w:line="240" w:lineRule="auto"/>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                                                 </w:t>
      </w:r>
    </w:p>
    <w:p w14:paraId="3D7B2F63" w14:textId="77777777" w:rsidR="005A6F7C" w:rsidRDefault="005A6F7C">
      <w:pPr>
        <w:spacing w:after="0" w:line="240" w:lineRule="auto"/>
        <w:jc w:val="center"/>
        <w:rPr>
          <w:rFonts w:ascii="Times New Roman" w:hAnsi="Times New Roman" w:cs="Times New Roman"/>
          <w:sz w:val="28"/>
          <w:szCs w:val="28"/>
          <w:lang w:val="lt-LT"/>
        </w:rPr>
      </w:pPr>
    </w:p>
    <w:p w14:paraId="39D5B10C" w14:textId="77777777" w:rsidR="005A6F7C" w:rsidRDefault="005A6F7C">
      <w:pPr>
        <w:spacing w:after="0" w:line="240" w:lineRule="auto"/>
        <w:jc w:val="center"/>
        <w:rPr>
          <w:rFonts w:ascii="Times New Roman" w:hAnsi="Times New Roman" w:cs="Times New Roman"/>
          <w:sz w:val="28"/>
          <w:szCs w:val="28"/>
          <w:lang w:val="lt-LT"/>
        </w:rPr>
      </w:pPr>
    </w:p>
    <w:p w14:paraId="55F5E928" w14:textId="77777777" w:rsidR="005A6F7C" w:rsidRDefault="005A6F7C">
      <w:pPr>
        <w:spacing w:after="0" w:line="240" w:lineRule="auto"/>
        <w:jc w:val="center"/>
        <w:rPr>
          <w:rFonts w:ascii="Times New Roman" w:hAnsi="Times New Roman" w:cs="Times New Roman"/>
          <w:sz w:val="28"/>
          <w:szCs w:val="28"/>
          <w:lang w:val="lt-LT"/>
        </w:rPr>
      </w:pPr>
    </w:p>
    <w:p w14:paraId="55FE8E87" w14:textId="77777777" w:rsidR="005A6F7C" w:rsidRDefault="005A6F7C">
      <w:pPr>
        <w:spacing w:after="0" w:line="240" w:lineRule="auto"/>
        <w:jc w:val="center"/>
        <w:rPr>
          <w:rFonts w:ascii="Times New Roman" w:hAnsi="Times New Roman" w:cs="Times New Roman"/>
          <w:sz w:val="28"/>
          <w:szCs w:val="28"/>
          <w:lang w:val="lt-LT"/>
        </w:rPr>
      </w:pPr>
    </w:p>
    <w:p w14:paraId="21AEB992" w14:textId="77777777" w:rsidR="005A6F7C" w:rsidRDefault="005A6F7C">
      <w:pPr>
        <w:spacing w:after="0" w:line="240" w:lineRule="auto"/>
        <w:rPr>
          <w:rFonts w:ascii="Times New Roman" w:hAnsi="Times New Roman" w:cs="Times New Roman"/>
          <w:sz w:val="28"/>
          <w:szCs w:val="28"/>
          <w:lang w:val="lt-LT"/>
        </w:rPr>
      </w:pPr>
    </w:p>
    <w:p w14:paraId="4711D86D" w14:textId="77777777" w:rsidR="005A6F7C" w:rsidRDefault="005A6F7C">
      <w:pPr>
        <w:spacing w:after="0" w:line="240" w:lineRule="auto"/>
        <w:jc w:val="center"/>
        <w:rPr>
          <w:rFonts w:ascii="Times New Roman" w:hAnsi="Times New Roman" w:cs="Times New Roman"/>
          <w:sz w:val="28"/>
          <w:szCs w:val="28"/>
          <w:lang w:val="lt-LT"/>
        </w:rPr>
      </w:pPr>
    </w:p>
    <w:p w14:paraId="12A8A4E4" w14:textId="77777777" w:rsidR="005A6F7C" w:rsidRDefault="005A6F7C">
      <w:pPr>
        <w:spacing w:after="0" w:line="240" w:lineRule="auto"/>
        <w:jc w:val="center"/>
        <w:rPr>
          <w:rFonts w:ascii="Times New Roman" w:hAnsi="Times New Roman" w:cs="Times New Roman"/>
          <w:sz w:val="28"/>
          <w:szCs w:val="28"/>
          <w:lang w:val="lt-LT"/>
        </w:rPr>
      </w:pPr>
    </w:p>
    <w:p w14:paraId="6ACA89C1" w14:textId="77777777" w:rsidR="005A6F7C" w:rsidRDefault="0000000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Parengė:</w:t>
      </w:r>
    </w:p>
    <w:p w14:paraId="7713A387" w14:textId="77777777" w:rsidR="005A6F7C" w:rsidRDefault="0000000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Direktorė Renata </w:t>
      </w:r>
      <w:proofErr w:type="spellStart"/>
      <w:r>
        <w:rPr>
          <w:rFonts w:ascii="Times New Roman" w:hAnsi="Times New Roman" w:cs="Times New Roman"/>
          <w:sz w:val="24"/>
          <w:szCs w:val="24"/>
          <w:lang w:val="lt-LT"/>
        </w:rPr>
        <w:t>Adamovič</w:t>
      </w:r>
      <w:proofErr w:type="spellEnd"/>
    </w:p>
    <w:p w14:paraId="477559F8" w14:textId="77777777" w:rsidR="005A6F7C" w:rsidRDefault="00000000">
      <w:pPr>
        <w:spacing w:after="0" w:line="240" w:lineRule="auto"/>
        <w:ind w:left="426"/>
        <w:contextualSpacing/>
        <w:jc w:val="center"/>
        <w:rPr>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p>
    <w:p w14:paraId="7C095688" w14:textId="77777777" w:rsidR="005A6F7C" w:rsidRDefault="005A6F7C">
      <w:pPr>
        <w:spacing w:after="0" w:line="240" w:lineRule="auto"/>
        <w:ind w:left="426"/>
        <w:contextualSpacing/>
        <w:jc w:val="center"/>
        <w:rPr>
          <w:b/>
          <w:sz w:val="20"/>
          <w:szCs w:val="20"/>
          <w:lang w:val="lt-LT"/>
        </w:rPr>
      </w:pPr>
    </w:p>
    <w:p w14:paraId="0D499EA3" w14:textId="77777777" w:rsidR="005A6F7C" w:rsidRDefault="005A6F7C">
      <w:pPr>
        <w:spacing w:after="0" w:line="240" w:lineRule="auto"/>
        <w:ind w:left="426"/>
        <w:contextualSpacing/>
        <w:rPr>
          <w:b/>
          <w:sz w:val="20"/>
          <w:szCs w:val="20"/>
          <w:lang w:val="lt-LT"/>
        </w:rPr>
      </w:pPr>
    </w:p>
    <w:p w14:paraId="5C57972C" w14:textId="77777777" w:rsidR="005A6F7C" w:rsidRDefault="005A6F7C">
      <w:pPr>
        <w:spacing w:after="0" w:line="240" w:lineRule="auto"/>
        <w:contextualSpacing/>
        <w:rPr>
          <w:b/>
          <w:sz w:val="32"/>
          <w:szCs w:val="32"/>
          <w:lang w:val="lt-LT"/>
        </w:rPr>
      </w:pPr>
    </w:p>
    <w:p w14:paraId="274F6986" w14:textId="77777777" w:rsidR="005A6F7C" w:rsidRDefault="005A6F7C">
      <w:pPr>
        <w:spacing w:after="0" w:line="240" w:lineRule="auto"/>
        <w:contextualSpacing/>
        <w:rPr>
          <w:b/>
          <w:sz w:val="32"/>
          <w:szCs w:val="32"/>
          <w:lang w:val="lt-LT"/>
        </w:rPr>
      </w:pPr>
    </w:p>
    <w:p w14:paraId="2C8FFACB" w14:textId="77777777" w:rsidR="005A6F7C" w:rsidRDefault="005A6F7C">
      <w:pPr>
        <w:spacing w:after="0" w:line="240" w:lineRule="auto"/>
        <w:contextualSpacing/>
        <w:rPr>
          <w:b/>
          <w:sz w:val="32"/>
          <w:szCs w:val="32"/>
          <w:lang w:val="lt-LT"/>
        </w:rPr>
      </w:pPr>
    </w:p>
    <w:p w14:paraId="2A9511AB" w14:textId="77777777" w:rsidR="005A6F7C" w:rsidRDefault="005A6F7C">
      <w:pPr>
        <w:spacing w:after="0" w:line="240" w:lineRule="auto"/>
        <w:contextualSpacing/>
        <w:rPr>
          <w:b/>
          <w:sz w:val="32"/>
          <w:szCs w:val="32"/>
          <w:lang w:val="lt-LT"/>
        </w:rPr>
      </w:pPr>
    </w:p>
    <w:p w14:paraId="33D39162" w14:textId="77777777" w:rsidR="005A6F7C" w:rsidRDefault="005A6F7C">
      <w:pPr>
        <w:spacing w:after="0" w:line="240" w:lineRule="auto"/>
        <w:contextualSpacing/>
        <w:rPr>
          <w:b/>
          <w:sz w:val="32"/>
          <w:szCs w:val="32"/>
          <w:lang w:val="lt-LT"/>
        </w:rPr>
      </w:pPr>
    </w:p>
    <w:p w14:paraId="567D2249" w14:textId="77777777" w:rsidR="005A6F7C" w:rsidRDefault="005A6F7C">
      <w:pPr>
        <w:spacing w:after="0" w:line="240" w:lineRule="auto"/>
        <w:contextualSpacing/>
        <w:rPr>
          <w:b/>
          <w:sz w:val="32"/>
          <w:szCs w:val="32"/>
          <w:lang w:val="lt-LT"/>
        </w:rPr>
      </w:pPr>
    </w:p>
    <w:p w14:paraId="19992184" w14:textId="77777777" w:rsidR="005A6F7C" w:rsidRDefault="005A6F7C">
      <w:pPr>
        <w:spacing w:after="0" w:line="240" w:lineRule="auto"/>
        <w:contextualSpacing/>
        <w:rPr>
          <w:b/>
          <w:sz w:val="32"/>
          <w:szCs w:val="32"/>
          <w:lang w:val="lt-LT"/>
        </w:rPr>
      </w:pPr>
    </w:p>
    <w:p w14:paraId="22A77403" w14:textId="77777777" w:rsidR="005A6F7C" w:rsidRDefault="005A6F7C">
      <w:pPr>
        <w:spacing w:after="0" w:line="240" w:lineRule="auto"/>
        <w:contextualSpacing/>
        <w:rPr>
          <w:b/>
          <w:sz w:val="32"/>
          <w:szCs w:val="32"/>
          <w:lang w:val="lt-LT"/>
        </w:rPr>
      </w:pPr>
    </w:p>
    <w:p w14:paraId="0D1A4D44" w14:textId="77777777" w:rsidR="005A6F7C" w:rsidRDefault="005A6F7C">
      <w:pPr>
        <w:spacing w:after="0" w:line="240" w:lineRule="auto"/>
        <w:ind w:left="426"/>
        <w:contextualSpacing/>
        <w:rPr>
          <w:b/>
          <w:sz w:val="32"/>
          <w:szCs w:val="32"/>
          <w:lang w:val="lt-LT"/>
        </w:rPr>
      </w:pPr>
    </w:p>
    <w:p w14:paraId="4512E9B1" w14:textId="77777777" w:rsidR="005A6F7C" w:rsidRDefault="00000000">
      <w:pPr>
        <w:spacing w:after="0" w:line="240" w:lineRule="auto"/>
        <w:contextualSpacing/>
        <w:jc w:val="center"/>
        <w:rPr>
          <w:rFonts w:ascii="Times New Roman" w:hAnsi="Times New Roman" w:cs="Times New Roman"/>
          <w:b/>
          <w:sz w:val="28"/>
          <w:szCs w:val="28"/>
          <w:lang w:val="lt-LT"/>
        </w:rPr>
      </w:pPr>
      <w:r>
        <w:rPr>
          <w:rFonts w:ascii="Times New Roman" w:hAnsi="Times New Roman" w:cs="Times New Roman"/>
          <w:b/>
          <w:sz w:val="28"/>
          <w:szCs w:val="28"/>
          <w:lang w:val="lt-LT"/>
        </w:rPr>
        <w:t>VALČIŪNAI</w:t>
      </w:r>
    </w:p>
    <w:p w14:paraId="019C09CA" w14:textId="77777777" w:rsidR="005A6F7C" w:rsidRDefault="00000000">
      <w:pPr>
        <w:spacing w:after="0" w:line="240" w:lineRule="auto"/>
        <w:ind w:left="426"/>
        <w:contextualSpacing/>
        <w:rPr>
          <w:rFonts w:ascii="Times New Roman" w:hAnsi="Times New Roman" w:cs="Times New Roman"/>
          <w:b/>
          <w:sz w:val="28"/>
          <w:szCs w:val="28"/>
          <w:lang w:val="lt-LT"/>
        </w:rPr>
      </w:pPr>
      <w:r>
        <w:rPr>
          <w:rFonts w:ascii="Times New Roman" w:hAnsi="Times New Roman" w:cs="Times New Roman"/>
          <w:b/>
          <w:sz w:val="28"/>
          <w:szCs w:val="28"/>
          <w:lang w:val="lt-LT"/>
        </w:rPr>
        <w:t xml:space="preserve">                                                        2022 m.</w:t>
      </w:r>
    </w:p>
    <w:p w14:paraId="5A303FBB" w14:textId="77777777" w:rsidR="005A6F7C" w:rsidRDefault="005A6F7C">
      <w:pPr>
        <w:spacing w:after="0" w:line="240" w:lineRule="auto"/>
        <w:ind w:left="426"/>
        <w:contextualSpacing/>
        <w:jc w:val="center"/>
        <w:rPr>
          <w:rFonts w:ascii="Times New Roman" w:hAnsi="Times New Roman" w:cs="Times New Roman"/>
          <w:b/>
          <w:sz w:val="28"/>
          <w:szCs w:val="28"/>
          <w:lang w:val="lt-LT"/>
        </w:rPr>
      </w:pPr>
    </w:p>
    <w:p w14:paraId="0809CF5E" w14:textId="77777777" w:rsidR="005A6F7C" w:rsidRDefault="005A6F7C">
      <w:pPr>
        <w:spacing w:after="0" w:line="240" w:lineRule="auto"/>
        <w:ind w:left="426"/>
        <w:contextualSpacing/>
        <w:jc w:val="center"/>
        <w:rPr>
          <w:rFonts w:ascii="Times New Roman" w:hAnsi="Times New Roman" w:cs="Times New Roman"/>
          <w:sz w:val="28"/>
          <w:szCs w:val="28"/>
          <w:lang w:val="lt-LT"/>
        </w:rPr>
      </w:pPr>
    </w:p>
    <w:p w14:paraId="7B64ED56" w14:textId="77777777" w:rsidR="005A6F7C" w:rsidRDefault="00000000">
      <w:pPr>
        <w:spacing w:after="0" w:line="240" w:lineRule="auto"/>
        <w:ind w:left="426"/>
        <w:contextualSpacing/>
        <w:rPr>
          <w:rFonts w:ascii="Times New Roman" w:hAnsi="Times New Roman" w:cs="Times New Roman"/>
          <w:sz w:val="28"/>
          <w:szCs w:val="28"/>
          <w:lang w:val="lt-LT"/>
        </w:rPr>
      </w:pPr>
      <w:r>
        <w:rPr>
          <w:rFonts w:ascii="Times New Roman" w:hAnsi="Times New Roman" w:cs="Times New Roman"/>
          <w:sz w:val="28"/>
          <w:szCs w:val="28"/>
          <w:lang w:val="lt-LT"/>
        </w:rPr>
        <w:lastRenderedPageBreak/>
        <w:t xml:space="preserve">                                                  </w:t>
      </w:r>
    </w:p>
    <w:p w14:paraId="69F1F22D" w14:textId="77777777" w:rsidR="005A6F7C" w:rsidRDefault="0000000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PRITARTA:</w:t>
      </w:r>
    </w:p>
    <w:p w14:paraId="01E4A4F5" w14:textId="77777777" w:rsidR="005A6F7C" w:rsidRDefault="0000000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Vilniaus rajono savivaldybės tarybos</w:t>
      </w:r>
    </w:p>
    <w:p w14:paraId="3B99011A" w14:textId="77777777" w:rsidR="005A6F7C" w:rsidRDefault="00000000">
      <w:pPr>
        <w:jc w:val="right"/>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ab/>
      </w:r>
      <w:r>
        <w:rPr>
          <w:rFonts w:ascii="Times New Roman" w:eastAsia="SimSun" w:hAnsi="Times New Roman" w:cs="Times New Roman"/>
          <w:sz w:val="24"/>
          <w:szCs w:val="24"/>
          <w:lang w:val="lt-LT" w:eastAsia="zh-CN"/>
        </w:rPr>
        <w:tab/>
      </w:r>
      <w:r>
        <w:rPr>
          <w:rFonts w:ascii="Times New Roman" w:eastAsia="SimSun" w:hAnsi="Times New Roman" w:cs="Times New Roman"/>
          <w:sz w:val="24"/>
          <w:szCs w:val="24"/>
          <w:lang w:val="lt-LT" w:eastAsia="zh-CN"/>
        </w:rPr>
        <w:tab/>
      </w:r>
      <w:r>
        <w:rPr>
          <w:rFonts w:ascii="Times New Roman" w:eastAsia="SimSun" w:hAnsi="Times New Roman" w:cs="Times New Roman"/>
          <w:sz w:val="24"/>
          <w:szCs w:val="24"/>
          <w:lang w:val="lt-LT" w:eastAsia="zh-CN"/>
        </w:rPr>
        <w:tab/>
        <w:t xml:space="preserve">         2023 m. ……….d.  sprendimu Nr. T3-.....</w:t>
      </w:r>
    </w:p>
    <w:p w14:paraId="77CC21D4" w14:textId="77777777" w:rsidR="005A6F7C" w:rsidRDefault="005A6F7C">
      <w:pPr>
        <w:jc w:val="center"/>
        <w:rPr>
          <w:rFonts w:ascii="Times New Roman" w:hAnsi="Times New Roman" w:cs="Times New Roman"/>
          <w:sz w:val="24"/>
          <w:szCs w:val="24"/>
          <w:lang w:val="lt-LT"/>
        </w:rPr>
      </w:pPr>
    </w:p>
    <w:p w14:paraId="6D3ABB9F" w14:textId="77777777" w:rsidR="005A6F7C" w:rsidRDefault="00000000">
      <w:pPr>
        <w:jc w:val="center"/>
        <w:rPr>
          <w:rFonts w:ascii="Times New Roman" w:hAnsi="Times New Roman" w:cs="Times New Roman"/>
          <w:sz w:val="24"/>
          <w:szCs w:val="24"/>
          <w:lang w:val="lt-LT"/>
        </w:rPr>
      </w:pPr>
      <w:r>
        <w:rPr>
          <w:rFonts w:ascii="Times New Roman" w:eastAsia="Times New Roman" w:hAnsi="Times New Roman" w:cs="Times New Roman"/>
          <w:b/>
          <w:bCs/>
          <w:sz w:val="24"/>
          <w:szCs w:val="24"/>
          <w:lang w:val="lt-LT" w:eastAsia="lt-LT"/>
        </w:rPr>
        <w:t>JUODŠILIŲ  SENIŪNIJOS BENDRUOMENĖS SOCIALINIŲ  PASLAUGŲ CENTRO</w:t>
      </w:r>
    </w:p>
    <w:p w14:paraId="013CBB7A" w14:textId="77777777" w:rsidR="005A6F7C" w:rsidRDefault="00000000">
      <w:pPr>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VADOVO 2022 METŲ VEIKLOS ATASKAITA</w:t>
      </w:r>
    </w:p>
    <w:p w14:paraId="11F0DC6A" w14:textId="77777777" w:rsidR="005A6F7C" w:rsidRDefault="005A6F7C">
      <w:pPr>
        <w:spacing w:after="0" w:line="240" w:lineRule="auto"/>
        <w:jc w:val="center"/>
        <w:rPr>
          <w:rFonts w:ascii="Times New Roman" w:eastAsia="Times New Roman" w:hAnsi="Times New Roman" w:cs="Times New Roman"/>
          <w:b/>
          <w:bCs/>
          <w:sz w:val="20"/>
          <w:szCs w:val="20"/>
          <w:lang w:val="lt-LT" w:eastAsia="lt-LT"/>
        </w:rPr>
      </w:pPr>
    </w:p>
    <w:p w14:paraId="60447E9C" w14:textId="77777777" w:rsidR="005A6F7C" w:rsidRDefault="00000000">
      <w:pPr>
        <w:pStyle w:val="Sraopastraipa"/>
        <w:numPr>
          <w:ilvl w:val="0"/>
          <w:numId w:val="6"/>
        </w:numPr>
        <w:spacing w:beforeAutospacing="1" w:after="0" w:line="240" w:lineRule="auto"/>
        <w:rPr>
          <w:rFonts w:ascii="Times New Roman" w:hAnsi="Times New Roman" w:cs="Times New Roman"/>
          <w:b/>
          <w:sz w:val="24"/>
          <w:szCs w:val="24"/>
        </w:rPr>
      </w:pPr>
      <w:r>
        <w:rPr>
          <w:rFonts w:ascii="Times New Roman" w:hAnsi="Times New Roman" w:cs="Times New Roman"/>
          <w:b/>
          <w:sz w:val="24"/>
          <w:szCs w:val="24"/>
        </w:rPr>
        <w:t>ĮSTAIGOS PRISTATYMAS</w:t>
      </w:r>
    </w:p>
    <w:p w14:paraId="3EBA238A" w14:textId="77777777" w:rsidR="005A6F7C" w:rsidRDefault="005A6F7C">
      <w:pPr>
        <w:spacing w:beforeAutospacing="1" w:after="0" w:line="240" w:lineRule="auto"/>
        <w:ind w:left="2160"/>
        <w:contextualSpacing/>
        <w:rPr>
          <w:rFonts w:ascii="Times New Roman" w:eastAsia="Times New Roman" w:hAnsi="Times New Roman" w:cs="Times New Roman"/>
          <w:b/>
          <w:sz w:val="24"/>
          <w:szCs w:val="24"/>
          <w:lang w:val="lt-LT" w:eastAsia="lt-LT"/>
        </w:rPr>
      </w:pPr>
    </w:p>
    <w:p w14:paraId="05F246D8"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Vilniaus rajono savivaldybės (toliau – savivaldybė) tarybos sprendimu nuo 2007-06-21 įsteigta biudžetinė įstaiga – Juodšilių seniūnijos bendruomenės  socialinių paslaugų centras (toliau – centras), turintis juridinio asmens statusą. Centras savo veiklą vykdo pagal 2016 m. gruodžio 22 d. Vilniaus rajono savivaldybės tarybos sprendimu Nr. T3-484 patvirtintus biudžetinės įstaigos Centro nuostatus. </w:t>
      </w:r>
    </w:p>
    <w:p w14:paraId="3A947A8D"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Centro adresas – Draugystės g. 2, </w:t>
      </w:r>
      <w:proofErr w:type="spellStart"/>
      <w:r>
        <w:rPr>
          <w:rFonts w:ascii="Times New Roman" w:hAnsi="Times New Roman" w:cs="Times New Roman"/>
          <w:sz w:val="24"/>
          <w:szCs w:val="24"/>
          <w:lang w:val="lt-LT"/>
        </w:rPr>
        <w:t>Valčiūnų</w:t>
      </w:r>
      <w:proofErr w:type="spellEnd"/>
      <w:r>
        <w:rPr>
          <w:rFonts w:ascii="Times New Roman" w:hAnsi="Times New Roman" w:cs="Times New Roman"/>
          <w:sz w:val="24"/>
          <w:szCs w:val="24"/>
          <w:lang w:val="lt-LT"/>
        </w:rPr>
        <w:t xml:space="preserve"> k. Vilniaus r. </w:t>
      </w:r>
    </w:p>
    <w:p w14:paraId="6D2E41E5"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Įstaiga veikia vadovaudamasi Lietuvos Respublikos Konstitucija, Lietuvos Respublikos Vyriausybės nutarimais, Lietuvos Respublikos socialinės apsaugos ir darbo ministro įsakymais patvirtintu  Socialinių  paslaugų katalogu bei Reikalavimais</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 xml:space="preserve">nestacionarioms bei stacionarioms socialinių paslaugų įstaigoms, steigėjo sprendimais, Savivaldybės administracijos direktoriaus įsakymais bei nuostatais. Įstaiga yra juridinis asmuo, turintis ūkinį, finansinį savarankiškumą, sąskaitą banke, taip pat antspaudą su savo pavadinimu. </w:t>
      </w:r>
    </w:p>
    <w:p w14:paraId="22A2E3C2" w14:textId="77777777" w:rsidR="005A6F7C" w:rsidRDefault="00000000">
      <w:pPr>
        <w:spacing w:after="0" w:line="240" w:lineRule="auto"/>
        <w:ind w:firstLine="720"/>
        <w:jc w:val="both"/>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Įstaigos  ūkinės veiklos metai yra kalendoriniai metai. Įstaigos pagrindinis veiklos pobūdis- ilgalaikis ir trumpalaikis socialinių paslaugų teikimas ir socialinis darbas. Tai socialinių paslaugų įstaiga, teikianti pagalbą įvairioms socialinėms gyventojų grupėms: vienišiems, pagyvenusiems ir neįgaliems žmonėms, šeimoms, kuriuose vaikus augina vienas iš tėvų, našliams. </w:t>
      </w:r>
      <w:r>
        <w:rPr>
          <w:rFonts w:ascii="Times New Roman" w:eastAsiaTheme="majorEastAsia" w:hAnsi="Times New Roman" w:cs="Times New Roman"/>
          <w:bCs/>
          <w:color w:val="000000" w:themeColor="text1"/>
          <w:sz w:val="24"/>
          <w:szCs w:val="24"/>
          <w:lang w:val="lt-LT"/>
        </w:rPr>
        <w:t>Įstaiga</w:t>
      </w:r>
      <w:r>
        <w:rPr>
          <w:rFonts w:ascii="Times New Roman" w:hAnsi="Times New Roman" w:cs="Times New Roman"/>
          <w:color w:val="000000" w:themeColor="text1"/>
          <w:sz w:val="24"/>
          <w:szCs w:val="24"/>
          <w:lang w:val="lt-LT"/>
        </w:rPr>
        <w:t xml:space="preserve"> t</w:t>
      </w:r>
      <w:r>
        <w:rPr>
          <w:rFonts w:ascii="Times New Roman" w:hAnsi="Times New Roman" w:cs="Times New Roman"/>
          <w:sz w:val="24"/>
          <w:szCs w:val="24"/>
          <w:lang w:val="lt-LT"/>
        </w:rPr>
        <w:t>uri paramos gavėjo statusą.</w:t>
      </w:r>
    </w:p>
    <w:p w14:paraId="5E083CCD"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 xml:space="preserve">       2. Centras yra nestacionari socialinių paslaugų įstaiga,  kuriame veikia 4 padaliniai:</w:t>
      </w:r>
    </w:p>
    <w:p w14:paraId="7D116E91"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2.1. Dienos užimtumo padalinys, teikiantis bendrąsias socialines paslaugas asmenims (šeimoms) dienos metu.</w:t>
      </w:r>
    </w:p>
    <w:p w14:paraId="20CBB8AC"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2.2. Savarankiško gyvenimo namai ,,Po vienu stogu“  socialinę priežiūrą  teikiantis padalinys kuriame gyvenantiems asmenims sudaromos sąlygos savarankiškai tvarkytis savo asmeninį gyvenimą (patys tvarkosi savo buitį, iš dalies padedant socialiniam darbuotojui).</w:t>
      </w:r>
    </w:p>
    <w:p w14:paraId="42786C09"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2.3 Dienos socialinės globos asmens namuose padalinys, teikiantis dienos socialinės globos ir slaugos paslaugas asmens namuose.</w:t>
      </w:r>
    </w:p>
    <w:p w14:paraId="20D56F09"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2.4 Jaunimo laisvalaikio ir sporto padalinys, organizuojantis kūrybinį ir sportinį jaunimo užimtumą.</w:t>
      </w:r>
    </w:p>
    <w:p w14:paraId="371176F9" w14:textId="77777777" w:rsidR="005A6F7C" w:rsidRDefault="005A6F7C">
      <w:pPr>
        <w:spacing w:after="0" w:line="240" w:lineRule="auto"/>
        <w:jc w:val="both"/>
        <w:rPr>
          <w:rFonts w:ascii="Times New Roman" w:hAnsi="Times New Roman" w:cs="Times New Roman"/>
          <w:sz w:val="24"/>
          <w:szCs w:val="24"/>
          <w:lang w:val="lt-LT"/>
        </w:rPr>
      </w:pPr>
    </w:p>
    <w:p w14:paraId="340E0BF8" w14:textId="77777777" w:rsidR="005A6F7C" w:rsidRDefault="00000000">
      <w:pPr>
        <w:spacing w:after="0" w:line="240"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p>
    <w:p w14:paraId="19EDF6F2" w14:textId="77777777" w:rsidR="005A6F7C" w:rsidRDefault="005A6F7C">
      <w:pPr>
        <w:spacing w:after="0" w:line="240" w:lineRule="auto"/>
        <w:jc w:val="both"/>
        <w:rPr>
          <w:rFonts w:ascii="Times New Roman" w:hAnsi="Times New Roman" w:cs="Times New Roman"/>
          <w:b/>
          <w:sz w:val="24"/>
          <w:szCs w:val="24"/>
          <w:lang w:val="lt-LT"/>
        </w:rPr>
      </w:pPr>
    </w:p>
    <w:p w14:paraId="59277130" w14:textId="77777777" w:rsidR="005A6F7C" w:rsidRDefault="005A6F7C">
      <w:pPr>
        <w:spacing w:after="0" w:line="240" w:lineRule="auto"/>
        <w:jc w:val="both"/>
        <w:rPr>
          <w:rFonts w:ascii="Times New Roman" w:hAnsi="Times New Roman" w:cs="Times New Roman"/>
          <w:b/>
          <w:sz w:val="24"/>
          <w:szCs w:val="24"/>
          <w:lang w:val="lt-LT"/>
        </w:rPr>
      </w:pPr>
    </w:p>
    <w:p w14:paraId="592E1F05" w14:textId="77777777" w:rsidR="005A6F7C" w:rsidRDefault="005A6F7C">
      <w:pPr>
        <w:spacing w:after="0" w:line="240" w:lineRule="auto"/>
        <w:jc w:val="both"/>
        <w:rPr>
          <w:rFonts w:ascii="Times New Roman" w:hAnsi="Times New Roman" w:cs="Times New Roman"/>
          <w:b/>
          <w:sz w:val="24"/>
          <w:szCs w:val="24"/>
          <w:lang w:val="lt-LT"/>
        </w:rPr>
      </w:pPr>
    </w:p>
    <w:p w14:paraId="5968E1D3" w14:textId="77777777" w:rsidR="005A6F7C" w:rsidRDefault="005A6F7C">
      <w:pPr>
        <w:spacing w:after="0" w:line="240" w:lineRule="auto"/>
        <w:jc w:val="both"/>
        <w:rPr>
          <w:rFonts w:ascii="Times New Roman" w:hAnsi="Times New Roman" w:cs="Times New Roman"/>
          <w:b/>
          <w:sz w:val="24"/>
          <w:szCs w:val="24"/>
          <w:lang w:val="lt-LT"/>
        </w:rPr>
      </w:pPr>
    </w:p>
    <w:p w14:paraId="27AC41C8" w14:textId="77777777" w:rsidR="005A6F7C" w:rsidRDefault="005A6F7C">
      <w:pPr>
        <w:spacing w:after="0" w:line="240" w:lineRule="auto"/>
        <w:jc w:val="both"/>
        <w:rPr>
          <w:rFonts w:ascii="Times New Roman" w:hAnsi="Times New Roman" w:cs="Times New Roman"/>
          <w:b/>
          <w:sz w:val="24"/>
          <w:szCs w:val="24"/>
          <w:lang w:val="lt-LT"/>
        </w:rPr>
      </w:pPr>
    </w:p>
    <w:p w14:paraId="16645F3D" w14:textId="77777777" w:rsidR="005A6F7C" w:rsidRDefault="005A6F7C">
      <w:pPr>
        <w:spacing w:after="0" w:line="240" w:lineRule="auto"/>
        <w:jc w:val="both"/>
        <w:rPr>
          <w:rFonts w:ascii="Times New Roman" w:hAnsi="Times New Roman" w:cs="Times New Roman"/>
          <w:b/>
          <w:sz w:val="24"/>
          <w:szCs w:val="24"/>
          <w:lang w:val="lt-LT"/>
        </w:rPr>
      </w:pPr>
    </w:p>
    <w:p w14:paraId="23A668E0" w14:textId="77777777" w:rsidR="005A6F7C" w:rsidRDefault="005A6F7C">
      <w:pPr>
        <w:spacing w:after="0" w:line="240" w:lineRule="auto"/>
        <w:jc w:val="both"/>
        <w:rPr>
          <w:rFonts w:ascii="Times New Roman" w:hAnsi="Times New Roman" w:cs="Times New Roman"/>
          <w:b/>
          <w:sz w:val="24"/>
          <w:szCs w:val="24"/>
          <w:lang w:val="lt-LT"/>
        </w:rPr>
      </w:pPr>
    </w:p>
    <w:p w14:paraId="42121851" w14:textId="77777777" w:rsidR="005A6F7C" w:rsidRDefault="005A6F7C">
      <w:pPr>
        <w:spacing w:after="0" w:line="240" w:lineRule="auto"/>
        <w:jc w:val="both"/>
        <w:rPr>
          <w:rFonts w:ascii="Times New Roman" w:hAnsi="Times New Roman" w:cs="Times New Roman"/>
          <w:b/>
          <w:sz w:val="24"/>
          <w:szCs w:val="24"/>
          <w:lang w:val="lt-LT"/>
        </w:rPr>
      </w:pPr>
    </w:p>
    <w:p w14:paraId="4B3BA514" w14:textId="77777777" w:rsidR="005A6F7C" w:rsidRDefault="00000000">
      <w:pPr>
        <w:pStyle w:val="Sraopastraipa"/>
        <w:spacing w:after="0" w:line="240" w:lineRule="auto"/>
        <w:ind w:left="756"/>
        <w:jc w:val="center"/>
        <w:rPr>
          <w:rFonts w:ascii="Times New Roman" w:hAnsi="Times New Roman" w:cs="Times New Roman"/>
          <w:b/>
          <w:sz w:val="24"/>
          <w:szCs w:val="24"/>
          <w:lang w:val="lt-LT"/>
        </w:rPr>
      </w:pPr>
      <w:r>
        <w:rPr>
          <w:rFonts w:ascii="Times New Roman" w:hAnsi="Times New Roman" w:cs="Times New Roman"/>
          <w:b/>
          <w:sz w:val="24"/>
          <w:szCs w:val="24"/>
          <w:lang w:val="lt-LT"/>
        </w:rPr>
        <w:t>DIENOS UŽIMTUMO PADALINIO VEIKLA</w:t>
      </w:r>
    </w:p>
    <w:p w14:paraId="4A38DF4F" w14:textId="77777777" w:rsidR="005A6F7C" w:rsidRDefault="005A6F7C">
      <w:pPr>
        <w:spacing w:after="0" w:line="240" w:lineRule="auto"/>
        <w:jc w:val="center"/>
        <w:rPr>
          <w:rFonts w:ascii="Times New Roman" w:hAnsi="Times New Roman" w:cs="Times New Roman"/>
          <w:b/>
          <w:sz w:val="24"/>
          <w:szCs w:val="24"/>
          <w:lang w:val="lt-LT"/>
        </w:rPr>
      </w:pPr>
    </w:p>
    <w:p w14:paraId="02DBBAE3" w14:textId="77777777" w:rsidR="005A6F7C" w:rsidRDefault="00000000">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Juodšilių  seniūnijos bendruomenės socialinių paslaugų centras teikia  pagalbą įvairioms socialinėms gyventojų grupėms: vienišiems pagyvenusiems, neįgaliesiems žmonėms, šeimoms, kuriose vaikus augina vienas iš tėvų, našliams iš Juodšilių, Marijampolės, Rudaminos ir Pagirių seniūnijų.   Centro tikslas spręsti gyventojų socialines problemas, atkurti, sustiprinti ir ugdyti kasdieninio gyvenimo įgūdžius socialinėms gyventojų grupėms ir padėti nugalėti senatvės ar netekties sukeltus padarinius. Centro uždavinys tenkinti bendruomenės socialinius, psichologinius, kultūrinius poreikius, suteikti pagalbą atskiriems gyventojams, skatinti ir atstatyti jų sugebėjimus funkcionuoti visuomenėje.    </w:t>
      </w:r>
    </w:p>
    <w:p w14:paraId="429D3A22"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ab/>
        <w:t>2022 metais centras suteikė paslaugas įvairioms gyventojų grupėms:  suaugusiems asmenims su negalia, senyvo amžiaus klientams, moksleiviams ir kitiems gyventojams, norintiems gauti socialines  paslaugas.  Per metus socialinių paslaugų centre apsilankė apie 7654  žmonių. Dėl COVID-19 pandemijos, šiemet apsilankiusiųjų centre skaičius sumažėjo. Visi mūsų paslaugų gavėjai priklauso rizikos grupei ir lankymasis centre ne visada buvo saugus, galėjo sukelti pavojų klientų sveikatai. Dėl šios priežasties klientai jautė nerimą, kartais kai kurie ir paniką, todėl užimtumo specialistai organizavo darbą nuotoliniu būdu (pokalbiai telefonu ir pan.), buvo organizuojama pagalba apsiperkant ar nuvežant pas gydytojus. Pagal galimybes ir  atsižvelgiant į klientų poreikius, socialiniai darbuotojai dirbo mažomis grupėmis ir individualiai. Laikantis maksimalaus saugumo reikalavimų buvo organizuojami kultūriniai ir sportiniai renginiai, kuriuose dalyvavo leistinas skaičius centro lankytojų. Renginių metu siekiama, kad žmonės pajustų kuo daugiau pasitenkinimo, įsijungtų į renginių ruošimą, aktyviai juose dalyvautų. Švenčiamos proginės bei asmeninės šventės</w:t>
      </w:r>
    </w:p>
    <w:p w14:paraId="24CBEF84" w14:textId="77777777" w:rsidR="005A6F7C" w:rsidRDefault="00000000">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Centre yra suburtos 2 grupės: neįgaliųjų asmenų užimtumo grupė, kurioje socialinės paslaugos buvo teikiamos 26</w:t>
      </w:r>
      <w:r>
        <w:rPr>
          <w:rFonts w:ascii="Times New Roman" w:hAnsi="Times New Roman" w:cs="Times New Roman"/>
          <w:color w:val="C00000"/>
          <w:sz w:val="24"/>
          <w:szCs w:val="24"/>
          <w:lang w:val="lt-LT"/>
        </w:rPr>
        <w:t xml:space="preserve"> </w:t>
      </w:r>
      <w:r>
        <w:rPr>
          <w:rFonts w:ascii="Times New Roman" w:hAnsi="Times New Roman" w:cs="Times New Roman"/>
          <w:sz w:val="24"/>
          <w:szCs w:val="24"/>
          <w:lang w:val="lt-LT"/>
        </w:rPr>
        <w:t>asmenims. Teikiant socialines paslaugas neįgaliesiems yra įvertinamas kiekvieno asmens negalios ir sąmoningumo lygis, todėl grupės neišskiriamos pagal paslaugos rūšį, priešingai, stengiamasi grupes sudaryti taip, kad jose būtų ir dienos socialinės globos, ir socialinės priežiūros paslaugas gaunantys klientai, taip skatinamas jų tarpusavio bendravimas, savitarpio supratimas, pagalba silpnesniam; pagyvenusių asmenų (Senjorų grupė) - ją lankė 41 asmenys. Senjorų lankytojų grupė 2022 m. sumažėjo dėl COVID-19 pandemijos pasekmių, padidėjusio mirtingumo šioje grupėje. Pasibaigus karantinui atnaujinta dienos centro veikla. Du kartus per savaitę senjorai yra skatinami dalyvauti grupinio socialinio darbo užsiėmimuose: 2 kartai per savaitę yra skiriami jų sveikatinimui (vedamos mankštos, paskaitos ir pokalbiai sveikatos stiprinimo klausimais; užsiimti mėgstama veikla (dainavimas, rankdarbiai).</w:t>
      </w:r>
    </w:p>
    <w:p w14:paraId="3EB0582C" w14:textId="77777777" w:rsidR="005A6F7C" w:rsidRDefault="0000000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Su lankančiais Centrą klientais dirbo užimtumo specialistai, socialiniai darbuotojai, socialinio darbuotojo padėjėjai, sielovadininkas. Šių specialistų komanda padeda spręsti su fizine ir psichine negalia bei įvairiais socialiniais sunkumais susijusias problemas, skatina socialinį asmens aktyvumą ir saviraišką, mažina socialinę atskirtį, organizuoja laisvalaikio užimtumo, sveikatos palaikymo bei stiprinimo veiklą, siekiant ugdyti socialinius, kasdieninius gyvenimo, ugdymo, asmens higienos palaikymo, darbinės, sportinės veiklos įgūdžius.</w:t>
      </w:r>
    </w:p>
    <w:p w14:paraId="0E3352D3" w14:textId="77777777" w:rsidR="005A6F7C" w:rsidRDefault="00000000">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Įsigijus naują, 19 vietų turintį autobusą, padidėjo išvykų skaičius. Ištisus metus organizuojamas teatrų, muziejų lankymas, įvairios ekskursijos, išvykos ir piligriminės kelionės po Lietuvą. Siekdami sužadinti klientų teigiamas emocijas, jie mokami gaminti meninius dirbinius, komponuoti puokštes, organizuoti parodas, įvairiomis švenčių progomis puošti ir dekoruoti patalpas, ruošti šventinį stalą, gaminti nesudėtingus patiekalus. Pagal savo sugebėjimus lankytojai buvo mokomi šokti, supažindinami su vaidybos elementais ir sėkmingai vaidino vaidinimuose, nuolat skatinami tęsti kompiuterinių įgūdžių mokymus. </w:t>
      </w:r>
    </w:p>
    <w:p w14:paraId="61FD1D07" w14:textId="77777777" w:rsidR="005A6F7C" w:rsidRDefault="00000000">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Centre veikia senjorų liaudies dainų ansambliai „</w:t>
      </w:r>
      <w:proofErr w:type="spellStart"/>
      <w:r>
        <w:rPr>
          <w:rFonts w:ascii="Times New Roman" w:eastAsia="Times New Roman" w:hAnsi="Times New Roman" w:cs="Times New Roman"/>
          <w:sz w:val="24"/>
          <w:szCs w:val="24"/>
          <w:lang w:val="lt-LT" w:eastAsia="lt-LT"/>
        </w:rPr>
        <w:t>Złota</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jesień</w:t>
      </w:r>
      <w:proofErr w:type="spellEnd"/>
      <w:r>
        <w:rPr>
          <w:rFonts w:ascii="Times New Roman" w:eastAsia="Times New Roman" w:hAnsi="Times New Roman" w:cs="Times New Roman"/>
          <w:sz w:val="24"/>
          <w:szCs w:val="24"/>
          <w:lang w:val="lt-LT" w:eastAsia="lt-LT"/>
        </w:rPr>
        <w:t xml:space="preserve">“ ir ,,Nostalgija“. Yra nemažai renginių, kurie jau tapo gražia tradicija mūsų centre. Tai Senelių ir močiučių diena, Užgavėnės, Gegužinės, Pagyvenusių žmonių diena, Kūčių vakarienė vienišiems, pagyvenusiems ir neįgaliems, </w:t>
      </w:r>
      <w:proofErr w:type="spellStart"/>
      <w:r>
        <w:rPr>
          <w:rFonts w:ascii="Times New Roman" w:eastAsia="Times New Roman" w:hAnsi="Times New Roman" w:cs="Times New Roman"/>
          <w:sz w:val="24"/>
          <w:szCs w:val="24"/>
          <w:lang w:val="lt-LT" w:eastAsia="lt-LT"/>
        </w:rPr>
        <w:t>neigaliųjų</w:t>
      </w:r>
      <w:proofErr w:type="spellEnd"/>
      <w:r>
        <w:rPr>
          <w:rFonts w:ascii="Times New Roman" w:eastAsia="Times New Roman" w:hAnsi="Times New Roman" w:cs="Times New Roman"/>
          <w:sz w:val="24"/>
          <w:szCs w:val="24"/>
          <w:lang w:val="lt-LT" w:eastAsia="lt-LT"/>
        </w:rPr>
        <w:t xml:space="preserve"> diena, Joninių šventė bei Naujametinis karnavalas</w:t>
      </w:r>
      <w:r>
        <w:rPr>
          <w:rFonts w:ascii="Times New Roman" w:eastAsia="Times New Roman" w:hAnsi="Times New Roman" w:cs="Times New Roman"/>
          <w:color w:val="C00000"/>
          <w:sz w:val="24"/>
          <w:szCs w:val="24"/>
          <w:lang w:val="lt-LT" w:eastAsia="lt-LT"/>
        </w:rPr>
        <w:t xml:space="preserve">. </w:t>
      </w:r>
      <w:r>
        <w:rPr>
          <w:rFonts w:ascii="Times New Roman" w:eastAsia="Times New Roman" w:hAnsi="Times New Roman" w:cs="Times New Roman"/>
          <w:sz w:val="24"/>
          <w:szCs w:val="24"/>
          <w:lang w:val="lt-LT" w:eastAsia="lt-LT"/>
        </w:rPr>
        <w:t xml:space="preserve"> Ištisus metus buvo organizuojamos parodos,  kuriose buvo pristatyti mūsų lankytojų ir gyventojų rankdarbiai. </w:t>
      </w:r>
    </w:p>
    <w:p w14:paraId="464F6E1C" w14:textId="77777777" w:rsidR="005A6F7C" w:rsidRDefault="00000000">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Apie visus renginius buvo yra rašoma vietinės žiniasklaidos priemonėse, taip pat mūsų </w:t>
      </w:r>
      <w:proofErr w:type="spellStart"/>
      <w:r>
        <w:rPr>
          <w:rFonts w:ascii="Times New Roman" w:eastAsia="Times New Roman" w:hAnsi="Times New Roman" w:cs="Times New Roman"/>
          <w:sz w:val="24"/>
          <w:szCs w:val="24"/>
          <w:lang w:val="lt-LT" w:eastAsia="lt-LT"/>
        </w:rPr>
        <w:t>facebook</w:t>
      </w:r>
      <w:proofErr w:type="spellEnd"/>
      <w:r>
        <w:rPr>
          <w:rFonts w:ascii="Times New Roman" w:eastAsia="Times New Roman" w:hAnsi="Times New Roman" w:cs="Times New Roman"/>
          <w:sz w:val="24"/>
          <w:szCs w:val="24"/>
          <w:lang w:val="lt-LT" w:eastAsia="lt-LT"/>
        </w:rPr>
        <w:t xml:space="preserve"> paskyroje, kurioje aprašyti renginiai ir įvykiai vykstantys centre bei patalpinta begale nuotraukų bei centro internetinėje svetainėje www.juodsiliuspc.lt . </w:t>
      </w:r>
    </w:p>
    <w:p w14:paraId="703FF678" w14:textId="77777777" w:rsidR="005A6F7C" w:rsidRDefault="00000000">
      <w:pPr>
        <w:spacing w:after="0" w:line="360" w:lineRule="auto"/>
        <w:jc w:val="both"/>
        <w:rPr>
          <w:color w:val="0000FF"/>
          <w:u w:val="single"/>
          <w:lang w:val="lt-LT"/>
        </w:rPr>
      </w:pPr>
      <w:hyperlink r:id="rId6">
        <w:r>
          <w:rPr>
            <w:color w:val="0000FF"/>
            <w:u w:val="single"/>
            <w:lang w:val="lt-LT"/>
          </w:rPr>
          <w:t>https://www.facebook.com/valciunusocialiniupaslaugu.centras?ref=ts&amp;fref=ts</w:t>
        </w:r>
      </w:hyperlink>
    </w:p>
    <w:p w14:paraId="60DF52AD" w14:textId="77777777" w:rsidR="005A6F7C" w:rsidRDefault="005A6F7C">
      <w:pPr>
        <w:spacing w:after="0" w:line="360" w:lineRule="auto"/>
        <w:jc w:val="both"/>
        <w:rPr>
          <w:color w:val="0000FF"/>
          <w:u w:val="single"/>
          <w:lang w:val="lt-LT"/>
        </w:rPr>
      </w:pPr>
    </w:p>
    <w:p w14:paraId="7273A510" w14:textId="77777777" w:rsidR="005A6F7C" w:rsidRDefault="00000000">
      <w:pPr>
        <w:tabs>
          <w:tab w:val="left" w:pos="709"/>
        </w:tabs>
        <w:spacing w:after="0" w:line="240" w:lineRule="auto"/>
        <w:jc w:val="right"/>
        <w:rPr>
          <w:rFonts w:ascii="Times New Roman" w:eastAsia="Times New Roman" w:hAnsi="Times New Roman"/>
          <w:sz w:val="20"/>
          <w:szCs w:val="20"/>
          <w:lang w:val="lt-LT"/>
        </w:rPr>
      </w:pPr>
      <w:r>
        <w:rPr>
          <w:rFonts w:ascii="Times New Roman" w:eastAsia="Times New Roman" w:hAnsi="Times New Roman"/>
          <w:sz w:val="20"/>
          <w:szCs w:val="20"/>
          <w:lang w:val="lt-LT"/>
        </w:rPr>
        <w:t>1 lentelė. Bendrųjų paslaugų gavėjai ir paslaugų skaičius</w:t>
      </w:r>
    </w:p>
    <w:tbl>
      <w:tblPr>
        <w:tblW w:w="10027" w:type="dxa"/>
        <w:tblLayout w:type="fixed"/>
        <w:tblLook w:val="04A0" w:firstRow="1" w:lastRow="0" w:firstColumn="1" w:lastColumn="0" w:noHBand="0" w:noVBand="1"/>
      </w:tblPr>
      <w:tblGrid>
        <w:gridCol w:w="1105"/>
        <w:gridCol w:w="1043"/>
        <w:gridCol w:w="1139"/>
        <w:gridCol w:w="989"/>
        <w:gridCol w:w="1210"/>
        <w:gridCol w:w="1116"/>
        <w:gridCol w:w="1306"/>
        <w:gridCol w:w="1134"/>
        <w:gridCol w:w="985"/>
      </w:tblGrid>
      <w:tr w:rsidR="005A6F7C" w14:paraId="6555E688" w14:textId="77777777">
        <w:trPr>
          <w:trHeight w:val="209"/>
        </w:trPr>
        <w:tc>
          <w:tcPr>
            <w:tcW w:w="1104" w:type="dxa"/>
            <w:vMerge w:val="restart"/>
            <w:tcBorders>
              <w:top w:val="single" w:sz="4" w:space="0" w:color="000000"/>
              <w:left w:val="single" w:sz="4" w:space="0" w:color="000000"/>
              <w:bottom w:val="single" w:sz="4" w:space="0" w:color="000000"/>
              <w:right w:val="single" w:sz="4" w:space="0" w:color="000000"/>
            </w:tcBorders>
          </w:tcPr>
          <w:p w14:paraId="59905E6E" w14:textId="77777777" w:rsidR="005A6F7C" w:rsidRDefault="00000000">
            <w:pPr>
              <w:widowControl w:val="0"/>
              <w:tabs>
                <w:tab w:val="left" w:pos="709"/>
              </w:tabs>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Paslaugų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gavėjo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socialinė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padėtis</w:t>
            </w:r>
            <w:proofErr w:type="spellEnd"/>
          </w:p>
        </w:tc>
        <w:tc>
          <w:tcPr>
            <w:tcW w:w="1043" w:type="dxa"/>
            <w:vMerge w:val="restart"/>
            <w:tcBorders>
              <w:top w:val="single" w:sz="4" w:space="0" w:color="000000"/>
              <w:left w:val="single" w:sz="4" w:space="0" w:color="000000"/>
              <w:bottom w:val="single" w:sz="4" w:space="0" w:color="000000"/>
              <w:right w:val="single" w:sz="4" w:space="0" w:color="000000"/>
            </w:tcBorders>
          </w:tcPr>
          <w:p w14:paraId="1283997A"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Bendras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paslaugų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gavėjų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skaičius</w:t>
            </w:r>
            <w:proofErr w:type="spellEnd"/>
          </w:p>
        </w:tc>
        <w:tc>
          <w:tcPr>
            <w:tcW w:w="7879" w:type="dxa"/>
            <w:gridSpan w:val="7"/>
            <w:tcBorders>
              <w:top w:val="single" w:sz="4" w:space="0" w:color="000000"/>
              <w:left w:val="single" w:sz="4" w:space="0" w:color="000000"/>
              <w:bottom w:val="single" w:sz="4" w:space="0" w:color="000000"/>
              <w:right w:val="single" w:sz="4" w:space="0" w:color="000000"/>
            </w:tcBorders>
          </w:tcPr>
          <w:p w14:paraId="5DA385EE"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Bendrųjų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socialinių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paslaugų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rūšys</w:t>
            </w:r>
            <w:proofErr w:type="spellEnd"/>
          </w:p>
        </w:tc>
      </w:tr>
      <w:tr w:rsidR="005A6F7C" w14:paraId="291C82CD" w14:textId="77777777">
        <w:trPr>
          <w:trHeight w:val="134"/>
        </w:trPr>
        <w:tc>
          <w:tcPr>
            <w:tcW w:w="1104" w:type="dxa"/>
            <w:vMerge/>
            <w:tcBorders>
              <w:top w:val="single" w:sz="4" w:space="0" w:color="000000"/>
              <w:left w:val="single" w:sz="4" w:space="0" w:color="000000"/>
              <w:bottom w:val="single" w:sz="4" w:space="0" w:color="000000"/>
              <w:right w:val="single" w:sz="4" w:space="0" w:color="000000"/>
            </w:tcBorders>
            <w:vAlign w:val="center"/>
          </w:tcPr>
          <w:p w14:paraId="2B79DEE7" w14:textId="77777777" w:rsidR="005A6F7C" w:rsidRDefault="005A6F7C">
            <w:pPr>
              <w:widowControl w:val="0"/>
              <w:spacing w:after="0" w:line="240" w:lineRule="auto"/>
              <w:rPr>
                <w:rFonts w:ascii="Times New Roman" w:hAnsi="Times New Roman" w:cs="Times New Roman"/>
                <w:b/>
                <w:sz w:val="20"/>
                <w:szCs w:val="20"/>
                <w:lang w:val="lt-LT"/>
              </w:rPr>
            </w:pPr>
          </w:p>
        </w:tc>
        <w:tc>
          <w:tcPr>
            <w:tcW w:w="1043" w:type="dxa"/>
            <w:vMerge/>
            <w:tcBorders>
              <w:top w:val="single" w:sz="4" w:space="0" w:color="000000"/>
              <w:left w:val="single" w:sz="4" w:space="0" w:color="000000"/>
              <w:bottom w:val="single" w:sz="4" w:space="0" w:color="000000"/>
              <w:right w:val="single" w:sz="4" w:space="0" w:color="000000"/>
            </w:tcBorders>
            <w:vAlign w:val="center"/>
          </w:tcPr>
          <w:p w14:paraId="7D69022E" w14:textId="77777777" w:rsidR="005A6F7C" w:rsidRDefault="005A6F7C">
            <w:pPr>
              <w:widowControl w:val="0"/>
              <w:spacing w:after="0" w:line="240" w:lineRule="auto"/>
              <w:rPr>
                <w:rFonts w:ascii="Times New Roman" w:hAnsi="Times New Roman" w:cs="Times New Roman"/>
                <w:b/>
                <w:sz w:val="20"/>
                <w:szCs w:val="20"/>
                <w:lang w:val="lt-LT"/>
              </w:rPr>
            </w:pPr>
          </w:p>
        </w:tc>
        <w:tc>
          <w:tcPr>
            <w:tcW w:w="1139" w:type="dxa"/>
            <w:tcBorders>
              <w:top w:val="single" w:sz="4" w:space="0" w:color="000000"/>
              <w:left w:val="single" w:sz="4" w:space="0" w:color="000000"/>
              <w:bottom w:val="single" w:sz="4" w:space="0" w:color="000000"/>
              <w:right w:val="single" w:sz="4" w:space="0" w:color="000000"/>
            </w:tcBorders>
          </w:tcPr>
          <w:p w14:paraId="40859CBE"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Skalbimas</w:t>
            </w:r>
            <w:proofErr w:type="spellEnd"/>
          </w:p>
        </w:tc>
        <w:tc>
          <w:tcPr>
            <w:tcW w:w="989" w:type="dxa"/>
            <w:tcBorders>
              <w:top w:val="single" w:sz="4" w:space="0" w:color="000000"/>
              <w:left w:val="single" w:sz="4" w:space="0" w:color="000000"/>
              <w:bottom w:val="single" w:sz="4" w:space="0" w:color="000000"/>
              <w:right w:val="single" w:sz="4" w:space="0" w:color="000000"/>
            </w:tcBorders>
          </w:tcPr>
          <w:p w14:paraId="60DAEC94"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Asmens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higienos</w:t>
            </w:r>
            <w:proofErr w:type="spellEnd"/>
          </w:p>
        </w:tc>
        <w:tc>
          <w:tcPr>
            <w:tcW w:w="1210" w:type="dxa"/>
            <w:tcBorders>
              <w:top w:val="single" w:sz="4" w:space="0" w:color="000000"/>
              <w:left w:val="single" w:sz="4" w:space="0" w:color="000000"/>
              <w:bottom w:val="single" w:sz="4" w:space="0" w:color="000000"/>
              <w:right w:val="single" w:sz="4" w:space="0" w:color="000000"/>
            </w:tcBorders>
          </w:tcPr>
          <w:p w14:paraId="49B2D583"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Transporto</w:t>
            </w:r>
            <w:proofErr w:type="spellEnd"/>
          </w:p>
        </w:tc>
        <w:tc>
          <w:tcPr>
            <w:tcW w:w="1116" w:type="dxa"/>
            <w:tcBorders>
              <w:top w:val="single" w:sz="4" w:space="0" w:color="000000"/>
              <w:left w:val="single" w:sz="4" w:space="0" w:color="000000"/>
              <w:bottom w:val="single" w:sz="4" w:space="0" w:color="000000"/>
              <w:right w:val="single" w:sz="4" w:space="0" w:color="000000"/>
            </w:tcBorders>
          </w:tcPr>
          <w:p w14:paraId="6CB5E412" w14:textId="77777777" w:rsidR="005A6F7C" w:rsidRDefault="00000000">
            <w:pPr>
              <w:widowControl w:val="0"/>
              <w:tabs>
                <w:tab w:val="left" w:pos="709"/>
              </w:tabs>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Maitinimo</w:t>
            </w:r>
            <w:proofErr w:type="spellEnd"/>
          </w:p>
          <w:p w14:paraId="18FB6C72"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organizavimas</w:t>
            </w:r>
            <w:proofErr w:type="spellEnd"/>
          </w:p>
        </w:tc>
        <w:tc>
          <w:tcPr>
            <w:tcW w:w="1306" w:type="dxa"/>
            <w:tcBorders>
              <w:top w:val="single" w:sz="4" w:space="0" w:color="000000"/>
              <w:left w:val="single" w:sz="4" w:space="0" w:color="000000"/>
              <w:bottom w:val="single" w:sz="4" w:space="0" w:color="000000"/>
              <w:right w:val="single" w:sz="4" w:space="0" w:color="000000"/>
            </w:tcBorders>
          </w:tcPr>
          <w:p w14:paraId="007C0618"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r>
              <w:rPr>
                <w:rFonts w:ascii="Times New Roman" w:hAnsi="Times New Roman" w:cs="Times New Roman"/>
                <w:b/>
                <w:sz w:val="20"/>
                <w:szCs w:val="20"/>
                <w:lang w:val="lt-LT"/>
              </w:rPr>
              <w:t>„Maisto banko“ produktų dalijimas</w:t>
            </w:r>
          </w:p>
        </w:tc>
        <w:tc>
          <w:tcPr>
            <w:tcW w:w="1134" w:type="dxa"/>
            <w:tcBorders>
              <w:top w:val="single" w:sz="4" w:space="0" w:color="000000"/>
              <w:left w:val="single" w:sz="4" w:space="0" w:color="000000"/>
              <w:bottom w:val="single" w:sz="4" w:space="0" w:color="000000"/>
              <w:right w:val="single" w:sz="4" w:space="0" w:color="000000"/>
            </w:tcBorders>
          </w:tcPr>
          <w:p w14:paraId="31026E6F"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Sociokultūrinės</w:t>
            </w:r>
            <w:proofErr w:type="spellEnd"/>
          </w:p>
        </w:tc>
        <w:tc>
          <w:tcPr>
            <w:tcW w:w="985" w:type="dxa"/>
            <w:tcBorders>
              <w:top w:val="single" w:sz="4" w:space="0" w:color="000000"/>
              <w:left w:val="single" w:sz="4" w:space="0" w:color="000000"/>
              <w:bottom w:val="single" w:sz="4" w:space="0" w:color="000000"/>
              <w:right w:val="single" w:sz="4" w:space="0" w:color="000000"/>
            </w:tcBorders>
          </w:tcPr>
          <w:p w14:paraId="45535624"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Informavimo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konsultavimo</w:t>
            </w:r>
            <w:proofErr w:type="spellEnd"/>
          </w:p>
        </w:tc>
      </w:tr>
      <w:tr w:rsidR="005A6F7C" w14:paraId="6824BFDF" w14:textId="77777777">
        <w:trPr>
          <w:trHeight w:val="429"/>
        </w:trPr>
        <w:tc>
          <w:tcPr>
            <w:tcW w:w="1104" w:type="dxa"/>
            <w:tcBorders>
              <w:top w:val="single" w:sz="4" w:space="0" w:color="000000"/>
              <w:left w:val="single" w:sz="4" w:space="0" w:color="000000"/>
              <w:bottom w:val="single" w:sz="4" w:space="0" w:color="000000"/>
              <w:right w:val="single" w:sz="4" w:space="0" w:color="000000"/>
            </w:tcBorders>
          </w:tcPr>
          <w:p w14:paraId="45D2BADA"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Neįgalieji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asmenys</w:t>
            </w:r>
            <w:proofErr w:type="spellEnd"/>
          </w:p>
        </w:tc>
        <w:tc>
          <w:tcPr>
            <w:tcW w:w="1043" w:type="dxa"/>
            <w:tcBorders>
              <w:top w:val="single" w:sz="4" w:space="0" w:color="000000"/>
              <w:left w:val="single" w:sz="4" w:space="0" w:color="000000"/>
              <w:bottom w:val="single" w:sz="4" w:space="0" w:color="000000"/>
              <w:right w:val="single" w:sz="4" w:space="0" w:color="000000"/>
            </w:tcBorders>
          </w:tcPr>
          <w:p w14:paraId="405728DE"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26</w:t>
            </w:r>
          </w:p>
        </w:tc>
        <w:tc>
          <w:tcPr>
            <w:tcW w:w="1139" w:type="dxa"/>
            <w:tcBorders>
              <w:top w:val="single" w:sz="4" w:space="0" w:color="000000"/>
              <w:left w:val="single" w:sz="4" w:space="0" w:color="000000"/>
              <w:bottom w:val="single" w:sz="4" w:space="0" w:color="000000"/>
              <w:right w:val="single" w:sz="4" w:space="0" w:color="000000"/>
            </w:tcBorders>
          </w:tcPr>
          <w:p w14:paraId="6AC7A729"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5</w:t>
            </w:r>
          </w:p>
        </w:tc>
        <w:tc>
          <w:tcPr>
            <w:tcW w:w="989" w:type="dxa"/>
            <w:tcBorders>
              <w:top w:val="single" w:sz="4" w:space="0" w:color="000000"/>
              <w:left w:val="single" w:sz="4" w:space="0" w:color="000000"/>
              <w:bottom w:val="single" w:sz="4" w:space="0" w:color="000000"/>
              <w:right w:val="single" w:sz="4" w:space="0" w:color="000000"/>
            </w:tcBorders>
          </w:tcPr>
          <w:p w14:paraId="0864B9EC"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2</w:t>
            </w:r>
          </w:p>
        </w:tc>
        <w:tc>
          <w:tcPr>
            <w:tcW w:w="1210" w:type="dxa"/>
            <w:tcBorders>
              <w:top w:val="single" w:sz="4" w:space="0" w:color="000000"/>
              <w:left w:val="single" w:sz="4" w:space="0" w:color="000000"/>
              <w:bottom w:val="single" w:sz="4" w:space="0" w:color="000000"/>
              <w:right w:val="single" w:sz="4" w:space="0" w:color="000000"/>
            </w:tcBorders>
          </w:tcPr>
          <w:p w14:paraId="1B3D471D" w14:textId="77777777" w:rsidR="005A6F7C" w:rsidRPr="009A3205" w:rsidRDefault="00000000">
            <w:pPr>
              <w:widowControl w:val="0"/>
              <w:tabs>
                <w:tab w:val="left" w:pos="709"/>
              </w:tabs>
              <w:spacing w:after="0" w:line="240" w:lineRule="auto"/>
              <w:jc w:val="both"/>
              <w:rPr>
                <w:rFonts w:ascii="Times New Roman" w:hAnsi="Times New Roman" w:cs="Times New Roman"/>
                <w:sz w:val="20"/>
                <w:szCs w:val="20"/>
                <w:lang w:val="lt-LT"/>
              </w:rPr>
            </w:pPr>
            <w:r w:rsidRPr="009A3205">
              <w:rPr>
                <w:rFonts w:ascii="Times New Roman" w:hAnsi="Times New Roman" w:cs="Times New Roman"/>
                <w:sz w:val="20"/>
                <w:szCs w:val="20"/>
              </w:rPr>
              <w:t>5</w:t>
            </w:r>
          </w:p>
        </w:tc>
        <w:tc>
          <w:tcPr>
            <w:tcW w:w="1116" w:type="dxa"/>
            <w:tcBorders>
              <w:top w:val="single" w:sz="4" w:space="0" w:color="000000"/>
              <w:left w:val="single" w:sz="4" w:space="0" w:color="000000"/>
              <w:bottom w:val="single" w:sz="4" w:space="0" w:color="000000"/>
              <w:right w:val="single" w:sz="4" w:space="0" w:color="000000"/>
            </w:tcBorders>
          </w:tcPr>
          <w:p w14:paraId="18DDD5BD"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1</w:t>
            </w:r>
          </w:p>
        </w:tc>
        <w:tc>
          <w:tcPr>
            <w:tcW w:w="1306" w:type="dxa"/>
            <w:tcBorders>
              <w:top w:val="single" w:sz="4" w:space="0" w:color="000000"/>
              <w:left w:val="single" w:sz="4" w:space="0" w:color="000000"/>
              <w:bottom w:val="single" w:sz="4" w:space="0" w:color="000000"/>
              <w:right w:val="single" w:sz="4" w:space="0" w:color="000000"/>
            </w:tcBorders>
          </w:tcPr>
          <w:p w14:paraId="115D81F7" w14:textId="77F0E560" w:rsidR="005A6F7C" w:rsidRDefault="00DC775A">
            <w:pPr>
              <w:widowControl w:val="0"/>
              <w:tabs>
                <w:tab w:val="left" w:pos="709"/>
              </w:tabs>
              <w:spacing w:after="0" w:line="240" w:lineRule="auto"/>
              <w:jc w:val="both"/>
              <w:rPr>
                <w:rFonts w:ascii="Times New Roman" w:hAnsi="Times New Roman" w:cs="Times New Roman"/>
                <w:sz w:val="20"/>
                <w:szCs w:val="20"/>
                <w:highlight w:val="yellow"/>
                <w:lang w:val="lt-LT"/>
              </w:rPr>
            </w:pPr>
            <w:r>
              <w:rPr>
                <w:rFonts w:ascii="Times New Roman" w:hAnsi="Times New Roman" w:cs="Times New Roman"/>
                <w:sz w:val="20"/>
                <w:szCs w:val="20"/>
                <w:lang w:val="lt-LT"/>
              </w:rPr>
              <w:t>11</w:t>
            </w:r>
          </w:p>
        </w:tc>
        <w:tc>
          <w:tcPr>
            <w:tcW w:w="1134" w:type="dxa"/>
            <w:tcBorders>
              <w:top w:val="single" w:sz="4" w:space="0" w:color="000000"/>
              <w:left w:val="single" w:sz="4" w:space="0" w:color="000000"/>
              <w:bottom w:val="single" w:sz="4" w:space="0" w:color="000000"/>
              <w:right w:val="single" w:sz="4" w:space="0" w:color="000000"/>
            </w:tcBorders>
          </w:tcPr>
          <w:p w14:paraId="4B4F8D16"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26</w:t>
            </w:r>
          </w:p>
        </w:tc>
        <w:tc>
          <w:tcPr>
            <w:tcW w:w="985" w:type="dxa"/>
            <w:tcBorders>
              <w:top w:val="single" w:sz="4" w:space="0" w:color="000000"/>
              <w:left w:val="single" w:sz="4" w:space="0" w:color="000000"/>
              <w:bottom w:val="single" w:sz="4" w:space="0" w:color="000000"/>
              <w:right w:val="single" w:sz="4" w:space="0" w:color="000000"/>
            </w:tcBorders>
          </w:tcPr>
          <w:p w14:paraId="45E47336"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proofErr w:type="spellStart"/>
            <w:r>
              <w:rPr>
                <w:rFonts w:ascii="Times New Roman" w:hAnsi="Times New Roman" w:cs="Times New Roman"/>
                <w:sz w:val="20"/>
                <w:szCs w:val="20"/>
              </w:rPr>
              <w:t>Nuolat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pagal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poreikį</w:t>
            </w:r>
            <w:proofErr w:type="spellEnd"/>
          </w:p>
        </w:tc>
      </w:tr>
      <w:tr w:rsidR="005A6F7C" w14:paraId="401D6D6F" w14:textId="77777777">
        <w:trPr>
          <w:trHeight w:val="637"/>
        </w:trPr>
        <w:tc>
          <w:tcPr>
            <w:tcW w:w="1104" w:type="dxa"/>
            <w:tcBorders>
              <w:top w:val="single" w:sz="4" w:space="0" w:color="000000"/>
              <w:left w:val="single" w:sz="4" w:space="0" w:color="000000"/>
              <w:bottom w:val="single" w:sz="4" w:space="0" w:color="000000"/>
              <w:right w:val="single" w:sz="4" w:space="0" w:color="000000"/>
            </w:tcBorders>
          </w:tcPr>
          <w:p w14:paraId="64E1C55F"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Pensijinio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amžiaus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asmenys</w:t>
            </w:r>
            <w:proofErr w:type="spellEnd"/>
          </w:p>
        </w:tc>
        <w:tc>
          <w:tcPr>
            <w:tcW w:w="1043" w:type="dxa"/>
            <w:tcBorders>
              <w:top w:val="single" w:sz="4" w:space="0" w:color="000000"/>
              <w:left w:val="single" w:sz="4" w:space="0" w:color="000000"/>
              <w:bottom w:val="single" w:sz="4" w:space="0" w:color="000000"/>
              <w:right w:val="single" w:sz="4" w:space="0" w:color="000000"/>
            </w:tcBorders>
          </w:tcPr>
          <w:p w14:paraId="445DB4EA"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41</w:t>
            </w:r>
          </w:p>
        </w:tc>
        <w:tc>
          <w:tcPr>
            <w:tcW w:w="1139" w:type="dxa"/>
            <w:tcBorders>
              <w:top w:val="single" w:sz="4" w:space="0" w:color="000000"/>
              <w:left w:val="single" w:sz="4" w:space="0" w:color="000000"/>
              <w:bottom w:val="single" w:sz="4" w:space="0" w:color="000000"/>
              <w:right w:val="single" w:sz="4" w:space="0" w:color="000000"/>
            </w:tcBorders>
          </w:tcPr>
          <w:p w14:paraId="59F241F5"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8</w:t>
            </w:r>
          </w:p>
        </w:tc>
        <w:tc>
          <w:tcPr>
            <w:tcW w:w="989" w:type="dxa"/>
            <w:tcBorders>
              <w:top w:val="single" w:sz="4" w:space="0" w:color="000000"/>
              <w:left w:val="single" w:sz="4" w:space="0" w:color="000000"/>
              <w:bottom w:val="single" w:sz="4" w:space="0" w:color="000000"/>
              <w:right w:val="single" w:sz="4" w:space="0" w:color="000000"/>
            </w:tcBorders>
          </w:tcPr>
          <w:p w14:paraId="3DD942C0"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4</w:t>
            </w:r>
          </w:p>
        </w:tc>
        <w:tc>
          <w:tcPr>
            <w:tcW w:w="1210" w:type="dxa"/>
            <w:tcBorders>
              <w:top w:val="single" w:sz="4" w:space="0" w:color="000000"/>
              <w:left w:val="single" w:sz="4" w:space="0" w:color="000000"/>
              <w:bottom w:val="single" w:sz="4" w:space="0" w:color="000000"/>
              <w:right w:val="single" w:sz="4" w:space="0" w:color="000000"/>
            </w:tcBorders>
          </w:tcPr>
          <w:p w14:paraId="52E2850F" w14:textId="77777777" w:rsidR="005A6F7C" w:rsidRPr="009A3205" w:rsidRDefault="00000000">
            <w:pPr>
              <w:widowControl w:val="0"/>
              <w:tabs>
                <w:tab w:val="left" w:pos="709"/>
              </w:tabs>
              <w:spacing w:after="0" w:line="240" w:lineRule="auto"/>
              <w:jc w:val="both"/>
              <w:rPr>
                <w:rFonts w:ascii="Times New Roman" w:hAnsi="Times New Roman" w:cs="Times New Roman"/>
                <w:sz w:val="20"/>
                <w:szCs w:val="20"/>
                <w:lang w:val="lt-LT"/>
              </w:rPr>
            </w:pPr>
            <w:r w:rsidRPr="009A3205">
              <w:rPr>
                <w:rFonts w:ascii="Times New Roman" w:hAnsi="Times New Roman" w:cs="Times New Roman"/>
                <w:sz w:val="20"/>
                <w:szCs w:val="20"/>
              </w:rPr>
              <w:t>10</w:t>
            </w:r>
          </w:p>
        </w:tc>
        <w:tc>
          <w:tcPr>
            <w:tcW w:w="1116" w:type="dxa"/>
            <w:tcBorders>
              <w:top w:val="single" w:sz="4" w:space="0" w:color="000000"/>
              <w:left w:val="single" w:sz="4" w:space="0" w:color="000000"/>
              <w:bottom w:val="single" w:sz="4" w:space="0" w:color="000000"/>
              <w:right w:val="single" w:sz="4" w:space="0" w:color="000000"/>
            </w:tcBorders>
          </w:tcPr>
          <w:p w14:paraId="57176AF6"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2</w:t>
            </w:r>
          </w:p>
        </w:tc>
        <w:tc>
          <w:tcPr>
            <w:tcW w:w="1306" w:type="dxa"/>
            <w:tcBorders>
              <w:top w:val="single" w:sz="4" w:space="0" w:color="000000"/>
              <w:left w:val="single" w:sz="4" w:space="0" w:color="000000"/>
              <w:bottom w:val="single" w:sz="4" w:space="0" w:color="000000"/>
              <w:right w:val="single" w:sz="4" w:space="0" w:color="000000"/>
            </w:tcBorders>
          </w:tcPr>
          <w:p w14:paraId="386F4964" w14:textId="64A1B852" w:rsidR="005A6F7C" w:rsidRPr="00DC775A" w:rsidRDefault="00DC775A">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lang w:val="lt-LT"/>
              </w:rPr>
              <w:t>11</w:t>
            </w:r>
          </w:p>
        </w:tc>
        <w:tc>
          <w:tcPr>
            <w:tcW w:w="1134" w:type="dxa"/>
            <w:tcBorders>
              <w:top w:val="single" w:sz="4" w:space="0" w:color="000000"/>
              <w:left w:val="single" w:sz="4" w:space="0" w:color="000000"/>
              <w:bottom w:val="single" w:sz="4" w:space="0" w:color="000000"/>
              <w:right w:val="single" w:sz="4" w:space="0" w:color="000000"/>
            </w:tcBorders>
          </w:tcPr>
          <w:p w14:paraId="205F5BFE"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41</w:t>
            </w:r>
          </w:p>
        </w:tc>
        <w:tc>
          <w:tcPr>
            <w:tcW w:w="985" w:type="dxa"/>
            <w:tcBorders>
              <w:top w:val="single" w:sz="4" w:space="0" w:color="000000"/>
              <w:left w:val="single" w:sz="4" w:space="0" w:color="000000"/>
              <w:bottom w:val="single" w:sz="4" w:space="0" w:color="000000"/>
              <w:right w:val="single" w:sz="4" w:space="0" w:color="000000"/>
            </w:tcBorders>
          </w:tcPr>
          <w:p w14:paraId="0558F0E0"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proofErr w:type="spellStart"/>
            <w:r>
              <w:rPr>
                <w:rFonts w:ascii="Times New Roman" w:hAnsi="Times New Roman" w:cs="Times New Roman"/>
                <w:sz w:val="20"/>
                <w:szCs w:val="20"/>
              </w:rPr>
              <w:t>Nuolat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pagal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poreikį</w:t>
            </w:r>
            <w:proofErr w:type="spellEnd"/>
          </w:p>
        </w:tc>
      </w:tr>
      <w:tr w:rsidR="005A6F7C" w14:paraId="2D37BAA5" w14:textId="77777777">
        <w:trPr>
          <w:trHeight w:val="637"/>
        </w:trPr>
        <w:tc>
          <w:tcPr>
            <w:tcW w:w="1104" w:type="dxa"/>
            <w:tcBorders>
              <w:top w:val="single" w:sz="4" w:space="0" w:color="000000"/>
              <w:left w:val="single" w:sz="4" w:space="0" w:color="000000"/>
              <w:bottom w:val="single" w:sz="4" w:space="0" w:color="000000"/>
              <w:right w:val="single" w:sz="4" w:space="0" w:color="000000"/>
            </w:tcBorders>
          </w:tcPr>
          <w:p w14:paraId="43FC0DAC" w14:textId="77777777" w:rsidR="005A6F7C" w:rsidRDefault="00000000">
            <w:pPr>
              <w:widowControl w:val="0"/>
              <w:tabs>
                <w:tab w:val="left" w:pos="709"/>
              </w:tabs>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Vaikai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daugiavaikės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šeimos</w:t>
            </w:r>
            <w:proofErr w:type="spellEnd"/>
          </w:p>
        </w:tc>
        <w:tc>
          <w:tcPr>
            <w:tcW w:w="1043" w:type="dxa"/>
            <w:tcBorders>
              <w:top w:val="single" w:sz="4" w:space="0" w:color="000000"/>
              <w:left w:val="single" w:sz="4" w:space="0" w:color="000000"/>
              <w:bottom w:val="single" w:sz="4" w:space="0" w:color="000000"/>
              <w:right w:val="single" w:sz="4" w:space="0" w:color="000000"/>
            </w:tcBorders>
          </w:tcPr>
          <w:p w14:paraId="37A54ADD"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82</w:t>
            </w:r>
          </w:p>
        </w:tc>
        <w:tc>
          <w:tcPr>
            <w:tcW w:w="1139" w:type="dxa"/>
            <w:tcBorders>
              <w:top w:val="single" w:sz="4" w:space="0" w:color="000000"/>
              <w:left w:val="single" w:sz="4" w:space="0" w:color="000000"/>
              <w:bottom w:val="single" w:sz="4" w:space="0" w:color="000000"/>
              <w:right w:val="single" w:sz="4" w:space="0" w:color="000000"/>
            </w:tcBorders>
          </w:tcPr>
          <w:p w14:paraId="5B35CFC8" w14:textId="77777777" w:rsidR="005A6F7C" w:rsidRDefault="005A6F7C">
            <w:pPr>
              <w:widowControl w:val="0"/>
              <w:tabs>
                <w:tab w:val="left" w:pos="709"/>
              </w:tabs>
              <w:spacing w:after="0" w:line="240" w:lineRule="auto"/>
              <w:jc w:val="both"/>
              <w:rPr>
                <w:rFonts w:ascii="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tcPr>
          <w:p w14:paraId="3A712125" w14:textId="77777777" w:rsidR="005A6F7C" w:rsidRDefault="005A6F7C">
            <w:pPr>
              <w:widowControl w:val="0"/>
              <w:tabs>
                <w:tab w:val="left" w:pos="709"/>
              </w:tabs>
              <w:spacing w:after="0" w:line="240" w:lineRule="auto"/>
              <w:jc w:val="both"/>
              <w:rPr>
                <w:rFonts w:ascii="Times New Roman" w:hAnsi="Times New Roman" w:cs="Times New Roman"/>
                <w:sz w:val="20"/>
                <w:szCs w:val="20"/>
              </w:rPr>
            </w:pPr>
          </w:p>
        </w:tc>
        <w:tc>
          <w:tcPr>
            <w:tcW w:w="1210" w:type="dxa"/>
            <w:tcBorders>
              <w:top w:val="single" w:sz="4" w:space="0" w:color="000000"/>
              <w:left w:val="single" w:sz="4" w:space="0" w:color="000000"/>
              <w:bottom w:val="single" w:sz="4" w:space="0" w:color="000000"/>
              <w:right w:val="single" w:sz="4" w:space="0" w:color="000000"/>
            </w:tcBorders>
          </w:tcPr>
          <w:p w14:paraId="21115B17" w14:textId="77777777" w:rsidR="005A6F7C" w:rsidRDefault="005A6F7C">
            <w:pPr>
              <w:widowControl w:val="0"/>
              <w:tabs>
                <w:tab w:val="left" w:pos="709"/>
              </w:tabs>
              <w:spacing w:after="0" w:line="240" w:lineRule="auto"/>
              <w:jc w:val="both"/>
              <w:rPr>
                <w:rFonts w:ascii="Times New Roman" w:hAnsi="Times New Roman" w:cs="Times New Roman"/>
                <w:sz w:val="20"/>
                <w:szCs w:val="20"/>
              </w:rPr>
            </w:pPr>
          </w:p>
        </w:tc>
        <w:tc>
          <w:tcPr>
            <w:tcW w:w="1116" w:type="dxa"/>
            <w:tcBorders>
              <w:top w:val="single" w:sz="4" w:space="0" w:color="000000"/>
              <w:left w:val="single" w:sz="4" w:space="0" w:color="000000"/>
              <w:bottom w:val="single" w:sz="4" w:space="0" w:color="000000"/>
              <w:right w:val="single" w:sz="4" w:space="0" w:color="000000"/>
            </w:tcBorders>
          </w:tcPr>
          <w:p w14:paraId="31E0423F"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306" w:type="dxa"/>
            <w:tcBorders>
              <w:top w:val="single" w:sz="4" w:space="0" w:color="000000"/>
              <w:left w:val="single" w:sz="4" w:space="0" w:color="000000"/>
              <w:bottom w:val="single" w:sz="4" w:space="0" w:color="000000"/>
              <w:right w:val="single" w:sz="4" w:space="0" w:color="000000"/>
            </w:tcBorders>
          </w:tcPr>
          <w:p w14:paraId="035A29E8" w14:textId="75C7650B" w:rsidR="005A6F7C" w:rsidRDefault="00DC775A">
            <w:pPr>
              <w:widowControl w:val="0"/>
              <w:tabs>
                <w:tab w:val="left" w:pos="709"/>
              </w:tabs>
              <w:spacing w:after="0" w:line="240" w:lineRule="auto"/>
              <w:jc w:val="both"/>
              <w:rPr>
                <w:rFonts w:ascii="Times New Roman" w:hAnsi="Times New Roman" w:cs="Times New Roman"/>
                <w:sz w:val="20"/>
                <w:szCs w:val="20"/>
                <w:highlight w:val="yellow"/>
              </w:rPr>
            </w:pPr>
            <w:r w:rsidRPr="00DC775A">
              <w:rPr>
                <w:rFonts w:ascii="Times New Roman" w:hAnsi="Times New Roman" w:cs="Times New Roman"/>
                <w:sz w:val="20"/>
                <w:szCs w:val="20"/>
              </w:rPr>
              <w:t>22</w:t>
            </w:r>
          </w:p>
        </w:tc>
        <w:tc>
          <w:tcPr>
            <w:tcW w:w="1134" w:type="dxa"/>
            <w:tcBorders>
              <w:top w:val="single" w:sz="4" w:space="0" w:color="000000"/>
              <w:left w:val="single" w:sz="4" w:space="0" w:color="000000"/>
              <w:bottom w:val="single" w:sz="4" w:space="0" w:color="000000"/>
              <w:right w:val="single" w:sz="4" w:space="0" w:color="000000"/>
            </w:tcBorders>
          </w:tcPr>
          <w:p w14:paraId="3506538B"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82</w:t>
            </w:r>
          </w:p>
        </w:tc>
        <w:tc>
          <w:tcPr>
            <w:tcW w:w="985" w:type="dxa"/>
            <w:tcBorders>
              <w:top w:val="single" w:sz="4" w:space="0" w:color="000000"/>
              <w:left w:val="single" w:sz="4" w:space="0" w:color="000000"/>
              <w:bottom w:val="single" w:sz="4" w:space="0" w:color="000000"/>
              <w:right w:val="single" w:sz="4" w:space="0" w:color="000000"/>
            </w:tcBorders>
          </w:tcPr>
          <w:p w14:paraId="4EBFC00E" w14:textId="77777777" w:rsidR="005A6F7C" w:rsidRDefault="00000000">
            <w:pPr>
              <w:widowControl w:val="0"/>
              <w:tabs>
                <w:tab w:val="left" w:pos="709"/>
              </w:tabs>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Nuolat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pagal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poreikį</w:t>
            </w:r>
            <w:proofErr w:type="spellEnd"/>
          </w:p>
        </w:tc>
      </w:tr>
      <w:tr w:rsidR="005A6F7C" w14:paraId="2FC834D5" w14:textId="77777777">
        <w:trPr>
          <w:trHeight w:val="209"/>
        </w:trPr>
        <w:tc>
          <w:tcPr>
            <w:tcW w:w="1104" w:type="dxa"/>
            <w:tcBorders>
              <w:top w:val="single" w:sz="4" w:space="0" w:color="000000"/>
              <w:left w:val="single" w:sz="4" w:space="0" w:color="000000"/>
              <w:bottom w:val="single" w:sz="4" w:space="0" w:color="000000"/>
              <w:right w:val="single" w:sz="4" w:space="0" w:color="000000"/>
            </w:tcBorders>
          </w:tcPr>
          <w:p w14:paraId="4E001273" w14:textId="77777777" w:rsidR="005A6F7C" w:rsidRDefault="00000000">
            <w:pPr>
              <w:widowControl w:val="0"/>
              <w:tabs>
                <w:tab w:val="left" w:pos="709"/>
              </w:tabs>
              <w:spacing w:after="0" w:line="240" w:lineRule="auto"/>
              <w:jc w:val="both"/>
              <w:rPr>
                <w:rFonts w:ascii="Times New Roman" w:hAnsi="Times New Roman" w:cs="Times New Roman"/>
                <w:b/>
                <w:sz w:val="20"/>
                <w:szCs w:val="20"/>
                <w:lang w:val="lt-LT"/>
              </w:rPr>
            </w:pPr>
            <w:proofErr w:type="spellStart"/>
            <w:r>
              <w:rPr>
                <w:rFonts w:ascii="Times New Roman" w:hAnsi="Times New Roman" w:cs="Times New Roman"/>
                <w:b/>
                <w:sz w:val="20"/>
                <w:szCs w:val="20"/>
              </w:rPr>
              <w:t>Viso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asmenų</w:t>
            </w:r>
            <w:proofErr w:type="spellEnd"/>
            <w:r>
              <w:rPr>
                <w:rFonts w:ascii="Times New Roman" w:hAnsi="Times New Roman" w:cs="Times New Roman"/>
                <w:b/>
                <w:sz w:val="20"/>
                <w:szCs w:val="20"/>
              </w:rPr>
              <w:t>:</w:t>
            </w:r>
          </w:p>
        </w:tc>
        <w:tc>
          <w:tcPr>
            <w:tcW w:w="1043" w:type="dxa"/>
            <w:tcBorders>
              <w:top w:val="single" w:sz="4" w:space="0" w:color="000000"/>
              <w:left w:val="single" w:sz="4" w:space="0" w:color="000000"/>
              <w:bottom w:val="single" w:sz="4" w:space="0" w:color="000000"/>
              <w:right w:val="single" w:sz="4" w:space="0" w:color="000000"/>
            </w:tcBorders>
          </w:tcPr>
          <w:p w14:paraId="73D09CB1"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149</w:t>
            </w:r>
          </w:p>
        </w:tc>
        <w:tc>
          <w:tcPr>
            <w:tcW w:w="1139" w:type="dxa"/>
            <w:tcBorders>
              <w:top w:val="single" w:sz="4" w:space="0" w:color="000000"/>
              <w:left w:val="single" w:sz="4" w:space="0" w:color="000000"/>
              <w:bottom w:val="single" w:sz="4" w:space="0" w:color="000000"/>
              <w:right w:val="single" w:sz="4" w:space="0" w:color="000000"/>
            </w:tcBorders>
          </w:tcPr>
          <w:p w14:paraId="2518271E"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lang w:val="lt-LT"/>
              </w:rPr>
              <w:t>13</w:t>
            </w:r>
          </w:p>
        </w:tc>
        <w:tc>
          <w:tcPr>
            <w:tcW w:w="989" w:type="dxa"/>
            <w:tcBorders>
              <w:top w:val="single" w:sz="4" w:space="0" w:color="000000"/>
              <w:left w:val="single" w:sz="4" w:space="0" w:color="000000"/>
              <w:bottom w:val="single" w:sz="4" w:space="0" w:color="000000"/>
              <w:right w:val="single" w:sz="4" w:space="0" w:color="000000"/>
            </w:tcBorders>
          </w:tcPr>
          <w:p w14:paraId="2AA16445"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6</w:t>
            </w:r>
          </w:p>
        </w:tc>
        <w:tc>
          <w:tcPr>
            <w:tcW w:w="1210" w:type="dxa"/>
            <w:tcBorders>
              <w:top w:val="single" w:sz="4" w:space="0" w:color="000000"/>
              <w:left w:val="single" w:sz="4" w:space="0" w:color="000000"/>
              <w:bottom w:val="single" w:sz="4" w:space="0" w:color="000000"/>
              <w:right w:val="single" w:sz="4" w:space="0" w:color="000000"/>
            </w:tcBorders>
          </w:tcPr>
          <w:p w14:paraId="0C9071A7" w14:textId="77777777" w:rsidR="005A6F7C" w:rsidRPr="009A3205" w:rsidRDefault="00000000">
            <w:pPr>
              <w:widowControl w:val="0"/>
              <w:tabs>
                <w:tab w:val="left" w:pos="709"/>
              </w:tabs>
              <w:spacing w:after="0" w:line="240" w:lineRule="auto"/>
              <w:jc w:val="both"/>
              <w:rPr>
                <w:rFonts w:ascii="Times New Roman" w:hAnsi="Times New Roman" w:cs="Times New Roman"/>
                <w:sz w:val="20"/>
                <w:szCs w:val="20"/>
                <w:lang w:val="lt-LT"/>
              </w:rPr>
            </w:pPr>
            <w:r w:rsidRPr="009A3205">
              <w:rPr>
                <w:rFonts w:ascii="Times New Roman" w:hAnsi="Times New Roman" w:cs="Times New Roman"/>
                <w:sz w:val="20"/>
                <w:szCs w:val="20"/>
              </w:rPr>
              <w:t>15</w:t>
            </w:r>
          </w:p>
        </w:tc>
        <w:tc>
          <w:tcPr>
            <w:tcW w:w="1116" w:type="dxa"/>
            <w:tcBorders>
              <w:top w:val="single" w:sz="4" w:space="0" w:color="000000"/>
              <w:left w:val="single" w:sz="4" w:space="0" w:color="000000"/>
              <w:bottom w:val="single" w:sz="4" w:space="0" w:color="000000"/>
              <w:right w:val="single" w:sz="4" w:space="0" w:color="000000"/>
            </w:tcBorders>
          </w:tcPr>
          <w:p w14:paraId="1C64CB31"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3</w:t>
            </w:r>
          </w:p>
        </w:tc>
        <w:tc>
          <w:tcPr>
            <w:tcW w:w="1306" w:type="dxa"/>
            <w:tcBorders>
              <w:top w:val="single" w:sz="4" w:space="0" w:color="000000"/>
              <w:left w:val="single" w:sz="4" w:space="0" w:color="000000"/>
              <w:bottom w:val="single" w:sz="4" w:space="0" w:color="000000"/>
              <w:right w:val="single" w:sz="4" w:space="0" w:color="000000"/>
            </w:tcBorders>
          </w:tcPr>
          <w:p w14:paraId="61D3E121" w14:textId="663931CC" w:rsidR="005A6F7C" w:rsidRDefault="00DC775A">
            <w:pPr>
              <w:widowControl w:val="0"/>
              <w:tabs>
                <w:tab w:val="left" w:pos="709"/>
              </w:tabs>
              <w:spacing w:after="0" w:line="240" w:lineRule="auto"/>
              <w:jc w:val="both"/>
              <w:rPr>
                <w:rFonts w:ascii="Times New Roman" w:hAnsi="Times New Roman" w:cs="Times New Roman"/>
                <w:sz w:val="20"/>
                <w:szCs w:val="20"/>
                <w:highlight w:val="yellow"/>
                <w:lang w:val="lt-LT"/>
              </w:rPr>
            </w:pPr>
            <w:r>
              <w:rPr>
                <w:rFonts w:ascii="Times New Roman" w:hAnsi="Times New Roman" w:cs="Times New Roman"/>
                <w:sz w:val="20"/>
                <w:szCs w:val="20"/>
                <w:lang w:val="lt-LT"/>
              </w:rPr>
              <w:t>44</w:t>
            </w:r>
          </w:p>
        </w:tc>
        <w:tc>
          <w:tcPr>
            <w:tcW w:w="1134" w:type="dxa"/>
            <w:tcBorders>
              <w:top w:val="single" w:sz="4" w:space="0" w:color="000000"/>
              <w:left w:val="single" w:sz="4" w:space="0" w:color="000000"/>
              <w:bottom w:val="single" w:sz="4" w:space="0" w:color="000000"/>
              <w:right w:val="single" w:sz="4" w:space="0" w:color="000000"/>
            </w:tcBorders>
          </w:tcPr>
          <w:p w14:paraId="18709006" w14:textId="77777777" w:rsidR="005A6F7C" w:rsidRDefault="00000000">
            <w:pPr>
              <w:widowControl w:val="0"/>
              <w:tabs>
                <w:tab w:val="left" w:pos="709"/>
              </w:tabs>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rPr>
              <w:t>149</w:t>
            </w:r>
          </w:p>
        </w:tc>
        <w:tc>
          <w:tcPr>
            <w:tcW w:w="985" w:type="dxa"/>
            <w:tcBorders>
              <w:top w:val="single" w:sz="4" w:space="0" w:color="000000"/>
              <w:left w:val="single" w:sz="4" w:space="0" w:color="000000"/>
              <w:bottom w:val="single" w:sz="4" w:space="0" w:color="000000"/>
              <w:right w:val="single" w:sz="4" w:space="0" w:color="000000"/>
            </w:tcBorders>
          </w:tcPr>
          <w:p w14:paraId="3151F246" w14:textId="77777777" w:rsidR="005A6F7C" w:rsidRDefault="005A6F7C">
            <w:pPr>
              <w:widowControl w:val="0"/>
              <w:tabs>
                <w:tab w:val="left" w:pos="709"/>
              </w:tabs>
              <w:spacing w:after="0" w:line="240" w:lineRule="auto"/>
              <w:jc w:val="both"/>
              <w:rPr>
                <w:rFonts w:ascii="Times New Roman" w:hAnsi="Times New Roman" w:cs="Times New Roman"/>
                <w:sz w:val="20"/>
                <w:szCs w:val="20"/>
                <w:lang w:val="lt-LT"/>
              </w:rPr>
            </w:pPr>
          </w:p>
        </w:tc>
      </w:tr>
      <w:tr w:rsidR="005A6F7C" w14:paraId="3466D81E" w14:textId="77777777">
        <w:trPr>
          <w:trHeight w:val="209"/>
        </w:trPr>
        <w:tc>
          <w:tcPr>
            <w:tcW w:w="1104" w:type="dxa"/>
            <w:tcBorders>
              <w:top w:val="single" w:sz="4" w:space="0" w:color="000000"/>
              <w:left w:val="single" w:sz="4" w:space="0" w:color="000000"/>
              <w:bottom w:val="single" w:sz="4" w:space="0" w:color="000000"/>
              <w:right w:val="single" w:sz="4" w:space="0" w:color="000000"/>
            </w:tcBorders>
          </w:tcPr>
          <w:p w14:paraId="2E9F9B35" w14:textId="77777777" w:rsidR="005A6F7C" w:rsidRDefault="00000000">
            <w:pPr>
              <w:widowControl w:val="0"/>
              <w:tabs>
                <w:tab w:val="left" w:pos="709"/>
              </w:tabs>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Iš</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viso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paslaugų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skaičius</w:t>
            </w:r>
            <w:proofErr w:type="spellEnd"/>
            <w:r>
              <w:rPr>
                <w:rFonts w:ascii="Times New Roman" w:hAnsi="Times New Roman" w:cs="Times New Roman"/>
                <w:b/>
                <w:sz w:val="20"/>
                <w:szCs w:val="20"/>
              </w:rPr>
              <w:t>:</w:t>
            </w:r>
          </w:p>
        </w:tc>
        <w:tc>
          <w:tcPr>
            <w:tcW w:w="1043" w:type="dxa"/>
            <w:tcBorders>
              <w:top w:val="single" w:sz="4" w:space="0" w:color="000000"/>
              <w:left w:val="single" w:sz="4" w:space="0" w:color="000000"/>
              <w:bottom w:val="single" w:sz="4" w:space="0" w:color="000000"/>
              <w:right w:val="single" w:sz="4" w:space="0" w:color="000000"/>
            </w:tcBorders>
          </w:tcPr>
          <w:p w14:paraId="3C121333" w14:textId="77777777" w:rsidR="005A6F7C" w:rsidRDefault="005A6F7C">
            <w:pPr>
              <w:widowControl w:val="0"/>
              <w:tabs>
                <w:tab w:val="left" w:pos="709"/>
              </w:tabs>
              <w:spacing w:after="0" w:line="240" w:lineRule="auto"/>
              <w:jc w:val="both"/>
              <w:rPr>
                <w:rFonts w:ascii="Times New Roman" w:hAnsi="Times New Roman" w:cs="Times New Roman"/>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C77684B"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156</w:t>
            </w:r>
          </w:p>
        </w:tc>
        <w:tc>
          <w:tcPr>
            <w:tcW w:w="989" w:type="dxa"/>
            <w:tcBorders>
              <w:top w:val="single" w:sz="4" w:space="0" w:color="000000"/>
              <w:left w:val="single" w:sz="4" w:space="0" w:color="000000"/>
              <w:bottom w:val="single" w:sz="4" w:space="0" w:color="000000"/>
              <w:right w:val="single" w:sz="4" w:space="0" w:color="000000"/>
            </w:tcBorders>
          </w:tcPr>
          <w:p w14:paraId="2BE8B3C7"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144</w:t>
            </w:r>
          </w:p>
        </w:tc>
        <w:tc>
          <w:tcPr>
            <w:tcW w:w="1210" w:type="dxa"/>
            <w:tcBorders>
              <w:top w:val="single" w:sz="4" w:space="0" w:color="000000"/>
              <w:left w:val="single" w:sz="4" w:space="0" w:color="000000"/>
              <w:bottom w:val="single" w:sz="4" w:space="0" w:color="000000"/>
              <w:right w:val="single" w:sz="4" w:space="0" w:color="000000"/>
            </w:tcBorders>
          </w:tcPr>
          <w:p w14:paraId="1945AB6B" w14:textId="371073BB" w:rsidR="005A6F7C" w:rsidRPr="009A3205" w:rsidRDefault="009A3205">
            <w:pPr>
              <w:widowControl w:val="0"/>
              <w:tabs>
                <w:tab w:val="left" w:pos="709"/>
              </w:tabs>
              <w:spacing w:after="0" w:line="240" w:lineRule="auto"/>
              <w:jc w:val="both"/>
              <w:rPr>
                <w:rFonts w:ascii="Times New Roman" w:hAnsi="Times New Roman" w:cs="Times New Roman"/>
                <w:sz w:val="20"/>
                <w:szCs w:val="20"/>
              </w:rPr>
            </w:pPr>
            <w:r w:rsidRPr="009A3205">
              <w:rPr>
                <w:rFonts w:ascii="Times New Roman" w:hAnsi="Times New Roman" w:cs="Times New Roman"/>
                <w:sz w:val="20"/>
                <w:szCs w:val="20"/>
              </w:rPr>
              <w:t>152</w:t>
            </w:r>
          </w:p>
        </w:tc>
        <w:tc>
          <w:tcPr>
            <w:tcW w:w="1116" w:type="dxa"/>
            <w:tcBorders>
              <w:top w:val="single" w:sz="4" w:space="0" w:color="000000"/>
              <w:left w:val="single" w:sz="4" w:space="0" w:color="000000"/>
              <w:bottom w:val="single" w:sz="4" w:space="0" w:color="000000"/>
              <w:right w:val="single" w:sz="4" w:space="0" w:color="000000"/>
            </w:tcBorders>
          </w:tcPr>
          <w:p w14:paraId="20CDDE59"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4320</w:t>
            </w:r>
          </w:p>
        </w:tc>
        <w:tc>
          <w:tcPr>
            <w:tcW w:w="1306" w:type="dxa"/>
            <w:tcBorders>
              <w:top w:val="single" w:sz="4" w:space="0" w:color="000000"/>
              <w:left w:val="single" w:sz="4" w:space="0" w:color="000000"/>
              <w:bottom w:val="single" w:sz="4" w:space="0" w:color="000000"/>
              <w:right w:val="single" w:sz="4" w:space="0" w:color="000000"/>
            </w:tcBorders>
          </w:tcPr>
          <w:p w14:paraId="14D7B1D5" w14:textId="119B9BE4" w:rsidR="005A6F7C" w:rsidRDefault="00DC775A">
            <w:pPr>
              <w:widowControl w:val="0"/>
              <w:tabs>
                <w:tab w:val="left" w:pos="709"/>
              </w:tabs>
              <w:spacing w:after="0" w:line="240" w:lineRule="auto"/>
              <w:jc w:val="both"/>
              <w:rPr>
                <w:rFonts w:ascii="Times New Roman" w:hAnsi="Times New Roman" w:cs="Times New Roman"/>
                <w:sz w:val="20"/>
                <w:szCs w:val="20"/>
                <w:highlight w:val="yellow"/>
              </w:rPr>
            </w:pPr>
            <w:r w:rsidRPr="00DC775A">
              <w:rPr>
                <w:rFonts w:ascii="Times New Roman" w:hAnsi="Times New Roman" w:cs="Times New Roman"/>
                <w:sz w:val="20"/>
                <w:szCs w:val="20"/>
              </w:rPr>
              <w:t>144</w:t>
            </w:r>
          </w:p>
        </w:tc>
        <w:tc>
          <w:tcPr>
            <w:tcW w:w="1134" w:type="dxa"/>
            <w:tcBorders>
              <w:top w:val="single" w:sz="4" w:space="0" w:color="000000"/>
              <w:left w:val="single" w:sz="4" w:space="0" w:color="000000"/>
              <w:bottom w:val="single" w:sz="4" w:space="0" w:color="000000"/>
              <w:right w:val="single" w:sz="4" w:space="0" w:color="000000"/>
            </w:tcBorders>
          </w:tcPr>
          <w:p w14:paraId="31CE0661" w14:textId="77777777" w:rsidR="005A6F7C" w:rsidRDefault="00000000">
            <w:pPr>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985" w:type="dxa"/>
            <w:tcBorders>
              <w:top w:val="single" w:sz="4" w:space="0" w:color="000000"/>
              <w:left w:val="single" w:sz="4" w:space="0" w:color="000000"/>
              <w:bottom w:val="single" w:sz="4" w:space="0" w:color="000000"/>
              <w:right w:val="single" w:sz="4" w:space="0" w:color="000000"/>
            </w:tcBorders>
          </w:tcPr>
          <w:p w14:paraId="47D79473" w14:textId="77777777" w:rsidR="005A6F7C" w:rsidRDefault="005A6F7C">
            <w:pPr>
              <w:widowControl w:val="0"/>
              <w:tabs>
                <w:tab w:val="left" w:pos="709"/>
              </w:tabs>
              <w:spacing w:after="0" w:line="240" w:lineRule="auto"/>
              <w:jc w:val="both"/>
              <w:rPr>
                <w:rFonts w:ascii="Times New Roman" w:hAnsi="Times New Roman" w:cs="Times New Roman"/>
                <w:sz w:val="20"/>
                <w:szCs w:val="20"/>
                <w:lang w:val="lt-LT"/>
              </w:rPr>
            </w:pPr>
          </w:p>
        </w:tc>
      </w:tr>
    </w:tbl>
    <w:p w14:paraId="687DD6A8" w14:textId="77777777" w:rsidR="005A6F7C" w:rsidRDefault="005A6F7C">
      <w:pPr>
        <w:spacing w:after="0" w:line="360" w:lineRule="auto"/>
        <w:jc w:val="both"/>
        <w:rPr>
          <w:color w:val="0000FF"/>
          <w:u w:val="single"/>
          <w:lang w:val="lt-LT"/>
        </w:rPr>
      </w:pPr>
    </w:p>
    <w:p w14:paraId="3EA0CA1E" w14:textId="77777777" w:rsidR="005A6F7C" w:rsidRDefault="00000000">
      <w:pPr>
        <w:spacing w:after="0" w:line="360" w:lineRule="auto"/>
        <w:jc w:val="right"/>
        <w:rPr>
          <w:rFonts w:ascii="Times New Roman" w:eastAsia="Times New Roman" w:hAnsi="Times New Roman"/>
          <w:sz w:val="20"/>
          <w:szCs w:val="20"/>
          <w:lang w:val="lt-LT"/>
        </w:rPr>
      </w:pPr>
      <w:r>
        <w:rPr>
          <w:rFonts w:ascii="Times New Roman" w:eastAsia="Times New Roman" w:hAnsi="Times New Roman"/>
          <w:bCs/>
          <w:sz w:val="20"/>
          <w:szCs w:val="20"/>
          <w:lang w:val="lt-LT"/>
        </w:rPr>
        <w:t>Paslaugų gavėjų pasiskirstymas pagal socialinę padėtį</w:t>
      </w:r>
    </w:p>
    <w:p w14:paraId="3976A7A2" w14:textId="77777777" w:rsidR="005A6F7C" w:rsidRDefault="00000000">
      <w:pPr>
        <w:spacing w:after="0" w:line="360" w:lineRule="auto"/>
        <w:jc w:val="both"/>
        <w:rPr>
          <w:color w:val="0000FF"/>
          <w:u w:val="single"/>
          <w:lang w:val="lt-LT"/>
        </w:rPr>
      </w:pPr>
      <w:r>
        <w:rPr>
          <w:noProof/>
        </w:rPr>
        <w:drawing>
          <wp:inline distT="0" distB="0" distL="0" distR="0" wp14:anchorId="28F2AA0F" wp14:editId="0072C794">
            <wp:extent cx="4731385" cy="2650490"/>
            <wp:effectExtent l="0" t="0" r="0" b="0"/>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09B750" w14:textId="77777777" w:rsidR="005A6F7C" w:rsidRDefault="005A6F7C">
      <w:pPr>
        <w:spacing w:after="0" w:line="360" w:lineRule="auto"/>
        <w:jc w:val="both"/>
        <w:rPr>
          <w:color w:val="0000FF"/>
          <w:u w:val="single"/>
          <w:lang w:val="lt-LT"/>
        </w:rPr>
      </w:pPr>
    </w:p>
    <w:p w14:paraId="47CA3A26" w14:textId="77777777" w:rsidR="005A6F7C" w:rsidRDefault="005A6F7C">
      <w:pPr>
        <w:rPr>
          <w:color w:val="0000FF"/>
          <w:u w:val="single"/>
          <w:lang w:val="lt-LT"/>
        </w:rPr>
      </w:pPr>
    </w:p>
    <w:p w14:paraId="3425A596" w14:textId="77777777" w:rsidR="005A6F7C" w:rsidRDefault="00000000">
      <w:pPr>
        <w:tabs>
          <w:tab w:val="left" w:pos="709"/>
        </w:tabs>
        <w:spacing w:line="240" w:lineRule="auto"/>
        <w:jc w:val="right"/>
        <w:rPr>
          <w:rFonts w:ascii="Times New Roman" w:eastAsia="SimSun" w:hAnsi="Times New Roman" w:cs="Times New Roman"/>
          <w:b/>
          <w:kern w:val="2"/>
          <w:sz w:val="24"/>
          <w:szCs w:val="24"/>
          <w:lang w:val="lt-LT"/>
        </w:rPr>
      </w:pPr>
      <w:r>
        <w:rPr>
          <w:rFonts w:ascii="Times New Roman" w:eastAsia="Times New Roman" w:hAnsi="Times New Roman"/>
          <w:sz w:val="20"/>
          <w:szCs w:val="20"/>
          <w:lang w:val="lt-LT"/>
        </w:rPr>
        <w:lastRenderedPageBreak/>
        <w:t>2 lentelė. Senjorų ir neįgaliųjų užimtumo organizavimas</w:t>
      </w:r>
    </w:p>
    <w:tbl>
      <w:tblPr>
        <w:tblStyle w:val="Lentelstinklelis"/>
        <w:tblW w:w="9904" w:type="dxa"/>
        <w:tblLayout w:type="fixed"/>
        <w:tblLook w:val="04A0" w:firstRow="1" w:lastRow="0" w:firstColumn="1" w:lastColumn="0" w:noHBand="0" w:noVBand="1"/>
      </w:tblPr>
      <w:tblGrid>
        <w:gridCol w:w="958"/>
        <w:gridCol w:w="1656"/>
        <w:gridCol w:w="5646"/>
        <w:gridCol w:w="1644"/>
      </w:tblGrid>
      <w:tr w:rsidR="005A6F7C" w14:paraId="4971C6D7" w14:textId="77777777">
        <w:tc>
          <w:tcPr>
            <w:tcW w:w="958" w:type="dxa"/>
          </w:tcPr>
          <w:p w14:paraId="234E46E8" w14:textId="77777777" w:rsidR="005A6F7C" w:rsidRDefault="00000000">
            <w:pPr>
              <w:spacing w:after="0" w:line="240" w:lineRule="auto"/>
              <w:textAlignment w:val="baseline"/>
              <w:rPr>
                <w:rFonts w:eastAsia="SimSun"/>
                <w:b/>
                <w:kern w:val="2"/>
                <w:sz w:val="24"/>
                <w:szCs w:val="24"/>
                <w:lang w:val="lt-LT"/>
              </w:rPr>
            </w:pPr>
            <w:r>
              <w:rPr>
                <w:rFonts w:ascii="Times New Roman" w:eastAsia="SimSun" w:hAnsi="Times New Roman" w:cs="Times New Roman"/>
                <w:b/>
                <w:kern w:val="2"/>
                <w:sz w:val="24"/>
                <w:szCs w:val="24"/>
                <w:lang w:val="lt-LT"/>
              </w:rPr>
              <w:t>Eil. Nr.</w:t>
            </w:r>
          </w:p>
        </w:tc>
        <w:tc>
          <w:tcPr>
            <w:tcW w:w="1656" w:type="dxa"/>
          </w:tcPr>
          <w:p w14:paraId="0D02FCD7" w14:textId="77777777" w:rsidR="005A6F7C" w:rsidRDefault="00000000">
            <w:pPr>
              <w:spacing w:after="0" w:line="240" w:lineRule="auto"/>
              <w:textAlignment w:val="baseline"/>
              <w:rPr>
                <w:rFonts w:eastAsia="SimSun"/>
                <w:b/>
                <w:kern w:val="2"/>
                <w:sz w:val="24"/>
                <w:szCs w:val="24"/>
                <w:lang w:val="lt-LT"/>
              </w:rPr>
            </w:pPr>
            <w:r>
              <w:rPr>
                <w:rFonts w:ascii="Times New Roman" w:eastAsia="SimSun" w:hAnsi="Times New Roman" w:cs="Times New Roman"/>
                <w:b/>
                <w:kern w:val="2"/>
                <w:sz w:val="24"/>
                <w:szCs w:val="24"/>
                <w:lang w:val="lt-LT"/>
              </w:rPr>
              <w:t>Data</w:t>
            </w:r>
          </w:p>
        </w:tc>
        <w:tc>
          <w:tcPr>
            <w:tcW w:w="5645" w:type="dxa"/>
          </w:tcPr>
          <w:p w14:paraId="46AA6D51" w14:textId="77777777" w:rsidR="005A6F7C" w:rsidRDefault="00000000">
            <w:pPr>
              <w:spacing w:after="0" w:line="240" w:lineRule="auto"/>
              <w:textAlignment w:val="baseline"/>
              <w:rPr>
                <w:rFonts w:eastAsia="SimSun"/>
                <w:b/>
                <w:kern w:val="2"/>
                <w:sz w:val="24"/>
                <w:szCs w:val="24"/>
                <w:lang w:val="lt-LT"/>
              </w:rPr>
            </w:pPr>
            <w:r>
              <w:rPr>
                <w:rFonts w:ascii="Times New Roman" w:eastAsia="SimSun" w:hAnsi="Times New Roman" w:cs="Times New Roman"/>
                <w:b/>
                <w:kern w:val="2"/>
                <w:sz w:val="24"/>
                <w:szCs w:val="24"/>
                <w:lang w:val="lt-LT"/>
              </w:rPr>
              <w:t>Renginys</w:t>
            </w:r>
          </w:p>
        </w:tc>
        <w:tc>
          <w:tcPr>
            <w:tcW w:w="1644" w:type="dxa"/>
          </w:tcPr>
          <w:p w14:paraId="13309285" w14:textId="77777777" w:rsidR="005A6F7C" w:rsidRDefault="00000000">
            <w:pPr>
              <w:spacing w:after="0" w:line="240" w:lineRule="auto"/>
              <w:textAlignment w:val="baseline"/>
              <w:rPr>
                <w:rFonts w:eastAsia="SimSun"/>
                <w:b/>
                <w:kern w:val="2"/>
                <w:sz w:val="24"/>
                <w:szCs w:val="24"/>
                <w:lang w:val="lt-LT"/>
              </w:rPr>
            </w:pPr>
            <w:r>
              <w:rPr>
                <w:rFonts w:ascii="Times New Roman" w:eastAsia="SimSun" w:hAnsi="Times New Roman" w:cs="Times New Roman"/>
                <w:b/>
                <w:kern w:val="2"/>
                <w:sz w:val="24"/>
                <w:szCs w:val="24"/>
                <w:lang w:val="lt-LT"/>
              </w:rPr>
              <w:t>Dalyvių skaičius</w:t>
            </w:r>
          </w:p>
        </w:tc>
      </w:tr>
      <w:tr w:rsidR="005A6F7C" w14:paraId="3CEF6D2A" w14:textId="77777777">
        <w:tc>
          <w:tcPr>
            <w:tcW w:w="958" w:type="dxa"/>
          </w:tcPr>
          <w:p w14:paraId="2CE60DBC" w14:textId="77777777" w:rsidR="005A6F7C" w:rsidRDefault="005A6F7C">
            <w:pPr>
              <w:pStyle w:val="Sraopastraipa"/>
              <w:numPr>
                <w:ilvl w:val="0"/>
                <w:numId w:val="7"/>
              </w:numPr>
              <w:spacing w:after="0" w:line="240" w:lineRule="auto"/>
              <w:textAlignment w:val="baseline"/>
              <w:rPr>
                <w:rFonts w:eastAsia="SimSun"/>
                <w:kern w:val="2"/>
                <w:sz w:val="24"/>
                <w:szCs w:val="24"/>
                <w:lang w:val="lt-LT"/>
              </w:rPr>
            </w:pPr>
          </w:p>
        </w:tc>
        <w:tc>
          <w:tcPr>
            <w:tcW w:w="1656" w:type="dxa"/>
          </w:tcPr>
          <w:p w14:paraId="10A9A0CB" w14:textId="77777777" w:rsidR="005A6F7C" w:rsidRDefault="00000000">
            <w:pPr>
              <w:spacing w:after="0" w:line="240" w:lineRule="auto"/>
              <w:textAlignment w:val="baseline"/>
              <w:rPr>
                <w:rFonts w:eastAsia="SimSun"/>
                <w:kern w:val="2"/>
                <w:sz w:val="24"/>
                <w:szCs w:val="24"/>
                <w:lang w:val="lt-LT"/>
              </w:rPr>
            </w:pPr>
            <w:r>
              <w:rPr>
                <w:rFonts w:ascii="Times New Roman" w:eastAsia="SimSun" w:hAnsi="Times New Roman" w:cs="Times New Roman"/>
                <w:kern w:val="2"/>
                <w:sz w:val="24"/>
                <w:szCs w:val="24"/>
                <w:lang w:val="lt-LT"/>
              </w:rPr>
              <w:t>2022-01-13</w:t>
            </w:r>
          </w:p>
        </w:tc>
        <w:tc>
          <w:tcPr>
            <w:tcW w:w="5645" w:type="dxa"/>
          </w:tcPr>
          <w:p w14:paraId="568A47C3" w14:textId="77777777" w:rsidR="005A6F7C" w:rsidRDefault="00000000">
            <w:pPr>
              <w:spacing w:after="0" w:line="240" w:lineRule="auto"/>
              <w:textAlignment w:val="baseline"/>
              <w:rPr>
                <w:rFonts w:eastAsia="SimSun"/>
                <w:kern w:val="2"/>
                <w:sz w:val="24"/>
                <w:szCs w:val="24"/>
                <w:lang w:val="lt-LT"/>
              </w:rPr>
            </w:pPr>
            <w:r>
              <w:rPr>
                <w:rFonts w:ascii="Times New Roman" w:eastAsia="SimSun" w:hAnsi="Times New Roman" w:cs="Times New Roman"/>
                <w:kern w:val="2"/>
                <w:sz w:val="24"/>
                <w:szCs w:val="24"/>
                <w:lang w:val="lt-LT"/>
              </w:rPr>
              <w:t>Sausio 13-osios minėjimas</w:t>
            </w:r>
          </w:p>
        </w:tc>
        <w:tc>
          <w:tcPr>
            <w:tcW w:w="1644" w:type="dxa"/>
          </w:tcPr>
          <w:p w14:paraId="11EFF0A4" w14:textId="77777777" w:rsidR="005A6F7C" w:rsidRDefault="00000000">
            <w:pPr>
              <w:spacing w:after="0" w:line="240" w:lineRule="auto"/>
              <w:textAlignment w:val="baseline"/>
              <w:rPr>
                <w:rFonts w:eastAsia="SimSun"/>
                <w:kern w:val="2"/>
                <w:sz w:val="24"/>
                <w:szCs w:val="24"/>
                <w:lang w:val="lt-LT"/>
              </w:rPr>
            </w:pPr>
            <w:r>
              <w:rPr>
                <w:rFonts w:ascii="Times New Roman" w:eastAsia="SimSun" w:hAnsi="Times New Roman" w:cs="Times New Roman"/>
                <w:kern w:val="2"/>
                <w:sz w:val="24"/>
                <w:szCs w:val="24"/>
                <w:lang w:val="lt-LT"/>
              </w:rPr>
              <w:t>13 dalyvių</w:t>
            </w:r>
          </w:p>
        </w:tc>
      </w:tr>
      <w:tr w:rsidR="005A6F7C" w14:paraId="4744F551" w14:textId="77777777">
        <w:trPr>
          <w:trHeight w:val="314"/>
        </w:trPr>
        <w:tc>
          <w:tcPr>
            <w:tcW w:w="958" w:type="dxa"/>
          </w:tcPr>
          <w:p w14:paraId="483BB6D4" w14:textId="77777777" w:rsidR="005A6F7C" w:rsidRDefault="005A6F7C">
            <w:pPr>
              <w:pStyle w:val="Sraopastraipa"/>
              <w:numPr>
                <w:ilvl w:val="0"/>
                <w:numId w:val="7"/>
              </w:numPr>
              <w:spacing w:after="0" w:line="240" w:lineRule="auto"/>
              <w:rPr>
                <w:sz w:val="24"/>
                <w:szCs w:val="24"/>
                <w:lang w:val="lt-LT"/>
              </w:rPr>
            </w:pPr>
          </w:p>
        </w:tc>
        <w:tc>
          <w:tcPr>
            <w:tcW w:w="1656" w:type="dxa"/>
          </w:tcPr>
          <w:p w14:paraId="35E1C34D"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2022-01-25</w:t>
            </w:r>
          </w:p>
        </w:tc>
        <w:tc>
          <w:tcPr>
            <w:tcW w:w="5645" w:type="dxa"/>
          </w:tcPr>
          <w:p w14:paraId="310E241C"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Senelių šventė.</w:t>
            </w:r>
          </w:p>
        </w:tc>
        <w:tc>
          <w:tcPr>
            <w:tcW w:w="1644" w:type="dxa"/>
          </w:tcPr>
          <w:p w14:paraId="068C166D"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dalyvių</w:t>
            </w:r>
          </w:p>
        </w:tc>
      </w:tr>
      <w:tr w:rsidR="005A6F7C" w14:paraId="24B384C5" w14:textId="77777777">
        <w:tc>
          <w:tcPr>
            <w:tcW w:w="958" w:type="dxa"/>
          </w:tcPr>
          <w:p w14:paraId="3B83F43A" w14:textId="77777777" w:rsidR="005A6F7C" w:rsidRDefault="005A6F7C">
            <w:pPr>
              <w:pStyle w:val="Sraopastraipa"/>
              <w:numPr>
                <w:ilvl w:val="0"/>
                <w:numId w:val="7"/>
              </w:numPr>
              <w:spacing w:after="0" w:line="240" w:lineRule="auto"/>
              <w:rPr>
                <w:sz w:val="24"/>
                <w:szCs w:val="24"/>
                <w:lang w:val="lt-LT"/>
              </w:rPr>
            </w:pPr>
          </w:p>
        </w:tc>
        <w:tc>
          <w:tcPr>
            <w:tcW w:w="1656" w:type="dxa"/>
          </w:tcPr>
          <w:p w14:paraId="503D19B4"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2022-02-16</w:t>
            </w:r>
          </w:p>
        </w:tc>
        <w:tc>
          <w:tcPr>
            <w:tcW w:w="5645" w:type="dxa"/>
          </w:tcPr>
          <w:p w14:paraId="530FF6EA" w14:textId="77777777" w:rsidR="005A6F7C" w:rsidRDefault="00000000">
            <w:pPr>
              <w:spacing w:after="0" w:line="240" w:lineRule="auto"/>
              <w:rPr>
                <w:sz w:val="24"/>
                <w:szCs w:val="24"/>
                <w:lang w:val="lt-LT"/>
              </w:rPr>
            </w:pPr>
            <w:r>
              <w:rPr>
                <w:rFonts w:ascii="Times New Roman" w:eastAsia="Times New Roman" w:hAnsi="Times New Roman" w:cs="Times New Roman"/>
                <w:color w:val="000000" w:themeColor="text1"/>
                <w:sz w:val="24"/>
                <w:szCs w:val="24"/>
                <w:shd w:val="clear" w:color="auto" w:fill="FFFFFF"/>
                <w:lang w:val="lt-LT"/>
              </w:rPr>
              <w:t>Vasario 16-oji Lietuvos valstybės atkūrimo diena</w:t>
            </w:r>
          </w:p>
        </w:tc>
        <w:tc>
          <w:tcPr>
            <w:tcW w:w="1644" w:type="dxa"/>
          </w:tcPr>
          <w:p w14:paraId="268057C2"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dalyvių</w:t>
            </w:r>
          </w:p>
        </w:tc>
      </w:tr>
      <w:tr w:rsidR="005A6F7C" w14:paraId="1B68D42D" w14:textId="77777777">
        <w:tc>
          <w:tcPr>
            <w:tcW w:w="958" w:type="dxa"/>
          </w:tcPr>
          <w:p w14:paraId="15F9447F" w14:textId="77777777" w:rsidR="005A6F7C" w:rsidRDefault="005A6F7C">
            <w:pPr>
              <w:pStyle w:val="Sraopastraipa"/>
              <w:numPr>
                <w:ilvl w:val="0"/>
                <w:numId w:val="7"/>
              </w:numPr>
              <w:spacing w:after="0" w:line="240" w:lineRule="auto"/>
              <w:rPr>
                <w:sz w:val="24"/>
                <w:szCs w:val="24"/>
                <w:lang w:val="lt-LT"/>
              </w:rPr>
            </w:pPr>
          </w:p>
        </w:tc>
        <w:tc>
          <w:tcPr>
            <w:tcW w:w="1656" w:type="dxa"/>
          </w:tcPr>
          <w:p w14:paraId="16C58831"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2022-03-01</w:t>
            </w:r>
          </w:p>
        </w:tc>
        <w:tc>
          <w:tcPr>
            <w:tcW w:w="5645" w:type="dxa"/>
          </w:tcPr>
          <w:p w14:paraId="3306814A"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Užgavėnės .</w:t>
            </w:r>
          </w:p>
        </w:tc>
        <w:tc>
          <w:tcPr>
            <w:tcW w:w="1644" w:type="dxa"/>
          </w:tcPr>
          <w:p w14:paraId="1B9AC449"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dalyvių</w:t>
            </w:r>
          </w:p>
        </w:tc>
      </w:tr>
      <w:tr w:rsidR="005A6F7C" w14:paraId="5D2E7229" w14:textId="77777777">
        <w:tc>
          <w:tcPr>
            <w:tcW w:w="958" w:type="dxa"/>
          </w:tcPr>
          <w:p w14:paraId="1FA089E8" w14:textId="77777777" w:rsidR="005A6F7C" w:rsidRDefault="005A6F7C">
            <w:pPr>
              <w:pStyle w:val="Sraopastraipa"/>
              <w:numPr>
                <w:ilvl w:val="0"/>
                <w:numId w:val="7"/>
              </w:numPr>
              <w:spacing w:after="0" w:line="240" w:lineRule="auto"/>
              <w:rPr>
                <w:sz w:val="24"/>
                <w:szCs w:val="24"/>
                <w:lang w:val="lt-LT"/>
              </w:rPr>
            </w:pPr>
          </w:p>
        </w:tc>
        <w:tc>
          <w:tcPr>
            <w:tcW w:w="1656" w:type="dxa"/>
          </w:tcPr>
          <w:p w14:paraId="6CD74EAA"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2022-03-04, 11,18,25</w:t>
            </w:r>
          </w:p>
          <w:p w14:paraId="1AF1B13E"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2022-04-01, 08,15</w:t>
            </w:r>
          </w:p>
        </w:tc>
        <w:tc>
          <w:tcPr>
            <w:tcW w:w="5645" w:type="dxa"/>
          </w:tcPr>
          <w:p w14:paraId="45295723"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Integruoti užsiėmimai kartu su sielovadininku Gavėnios metu.</w:t>
            </w:r>
          </w:p>
        </w:tc>
        <w:tc>
          <w:tcPr>
            <w:tcW w:w="1644" w:type="dxa"/>
          </w:tcPr>
          <w:p w14:paraId="5E00BBB8"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12 dalyviai</w:t>
            </w:r>
          </w:p>
        </w:tc>
      </w:tr>
      <w:tr w:rsidR="005A6F7C" w14:paraId="4463C1F3" w14:textId="77777777">
        <w:tc>
          <w:tcPr>
            <w:tcW w:w="958" w:type="dxa"/>
          </w:tcPr>
          <w:p w14:paraId="59DE7372" w14:textId="77777777" w:rsidR="005A6F7C" w:rsidRDefault="005A6F7C">
            <w:pPr>
              <w:pStyle w:val="Sraopastraipa"/>
              <w:numPr>
                <w:ilvl w:val="0"/>
                <w:numId w:val="7"/>
              </w:numPr>
              <w:spacing w:after="0" w:line="240" w:lineRule="auto"/>
              <w:rPr>
                <w:sz w:val="24"/>
                <w:szCs w:val="24"/>
                <w:lang w:val="lt-LT"/>
              </w:rPr>
            </w:pPr>
          </w:p>
        </w:tc>
        <w:tc>
          <w:tcPr>
            <w:tcW w:w="1656" w:type="dxa"/>
          </w:tcPr>
          <w:p w14:paraId="45FFD37A"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2022-04-17</w:t>
            </w:r>
          </w:p>
        </w:tc>
        <w:tc>
          <w:tcPr>
            <w:tcW w:w="5645" w:type="dxa"/>
          </w:tcPr>
          <w:p w14:paraId="0260BADA"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Velykos</w:t>
            </w:r>
          </w:p>
        </w:tc>
        <w:tc>
          <w:tcPr>
            <w:tcW w:w="1644" w:type="dxa"/>
          </w:tcPr>
          <w:p w14:paraId="53ECF444"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dalyvių</w:t>
            </w:r>
          </w:p>
        </w:tc>
      </w:tr>
      <w:tr w:rsidR="005A6F7C" w14:paraId="01A496BF" w14:textId="77777777">
        <w:tc>
          <w:tcPr>
            <w:tcW w:w="958" w:type="dxa"/>
          </w:tcPr>
          <w:p w14:paraId="421471AD" w14:textId="77777777" w:rsidR="005A6F7C" w:rsidRDefault="005A6F7C">
            <w:pPr>
              <w:pStyle w:val="Sraopastraipa"/>
              <w:numPr>
                <w:ilvl w:val="0"/>
                <w:numId w:val="7"/>
              </w:numPr>
              <w:spacing w:after="0" w:line="240" w:lineRule="auto"/>
              <w:rPr>
                <w:sz w:val="24"/>
                <w:szCs w:val="24"/>
                <w:lang w:val="lt-LT"/>
              </w:rPr>
            </w:pPr>
          </w:p>
        </w:tc>
        <w:tc>
          <w:tcPr>
            <w:tcW w:w="1656" w:type="dxa"/>
          </w:tcPr>
          <w:p w14:paraId="2559D0FE"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2022-06-10</w:t>
            </w:r>
          </w:p>
        </w:tc>
        <w:tc>
          <w:tcPr>
            <w:tcW w:w="5645" w:type="dxa"/>
          </w:tcPr>
          <w:p w14:paraId="01B35D45"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Prūdiškių</w:t>
            </w:r>
            <w:proofErr w:type="spellEnd"/>
            <w:r>
              <w:rPr>
                <w:rFonts w:ascii="Times New Roman" w:eastAsia="Times New Roman" w:hAnsi="Times New Roman" w:cs="Times New Roman"/>
                <w:sz w:val="24"/>
                <w:szCs w:val="24"/>
              </w:rPr>
              <w:t xml:space="preserve"> SGN </w:t>
            </w:r>
            <w:proofErr w:type="spellStart"/>
            <w:r>
              <w:rPr>
                <w:rFonts w:ascii="Times New Roman" w:eastAsia="Times New Roman" w:hAnsi="Times New Roman" w:cs="Times New Roman"/>
                <w:sz w:val="24"/>
                <w:szCs w:val="24"/>
              </w:rPr>
              <w:t>svečių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priėmimas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popietė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lauke</w:t>
            </w:r>
            <w:proofErr w:type="spellEnd"/>
            <w:r>
              <w:rPr>
                <w:rFonts w:ascii="Times New Roman" w:eastAsia="Times New Roman" w:hAnsi="Times New Roman" w:cs="Times New Roman"/>
                <w:sz w:val="24"/>
                <w:szCs w:val="24"/>
              </w:rPr>
              <w:t>.</w:t>
            </w:r>
          </w:p>
        </w:tc>
        <w:tc>
          <w:tcPr>
            <w:tcW w:w="1644" w:type="dxa"/>
          </w:tcPr>
          <w:p w14:paraId="590DCDFF"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dalyvių</w:t>
            </w:r>
          </w:p>
        </w:tc>
      </w:tr>
      <w:tr w:rsidR="005A6F7C" w14:paraId="435E6A1A" w14:textId="77777777">
        <w:tc>
          <w:tcPr>
            <w:tcW w:w="958" w:type="dxa"/>
          </w:tcPr>
          <w:p w14:paraId="2237BF1B" w14:textId="77777777" w:rsidR="005A6F7C" w:rsidRDefault="005A6F7C">
            <w:pPr>
              <w:pStyle w:val="Sraopastraipa"/>
              <w:numPr>
                <w:ilvl w:val="0"/>
                <w:numId w:val="7"/>
              </w:numPr>
              <w:spacing w:after="0" w:line="240" w:lineRule="auto"/>
              <w:rPr>
                <w:sz w:val="24"/>
                <w:szCs w:val="24"/>
                <w:lang w:val="lt-LT"/>
              </w:rPr>
            </w:pPr>
          </w:p>
        </w:tc>
        <w:tc>
          <w:tcPr>
            <w:tcW w:w="1656" w:type="dxa"/>
          </w:tcPr>
          <w:p w14:paraId="4FAB3E9C"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2022-06-16</w:t>
            </w:r>
          </w:p>
        </w:tc>
        <w:tc>
          <w:tcPr>
            <w:tcW w:w="5645" w:type="dxa"/>
          </w:tcPr>
          <w:p w14:paraId="778DB6CE"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Išvyka</w:t>
            </w:r>
            <w:proofErr w:type="spellEnd"/>
            <w:r>
              <w:rPr>
                <w:rFonts w:ascii="Times New Roman" w:eastAsia="Times New Roman" w:hAnsi="Times New Roman" w:cs="Times New Roman"/>
                <w:sz w:val="24"/>
                <w:szCs w:val="24"/>
              </w:rPr>
              <w:t xml:space="preserve"> į Trakus, </w:t>
            </w:r>
            <w:proofErr w:type="spellStart"/>
            <w:r>
              <w:rPr>
                <w:rFonts w:ascii="Times New Roman" w:eastAsia="Times New Roman" w:hAnsi="Times New Roman" w:cs="Times New Roman"/>
                <w:sz w:val="24"/>
                <w:szCs w:val="24"/>
              </w:rPr>
              <w:t>plaukiojimas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laivu</w:t>
            </w:r>
            <w:proofErr w:type="spellEnd"/>
          </w:p>
        </w:tc>
        <w:tc>
          <w:tcPr>
            <w:tcW w:w="1644" w:type="dxa"/>
          </w:tcPr>
          <w:p w14:paraId="12AAF3FA"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12 dalyvių</w:t>
            </w:r>
          </w:p>
        </w:tc>
      </w:tr>
      <w:tr w:rsidR="005A6F7C" w14:paraId="3E4D9159" w14:textId="77777777">
        <w:tc>
          <w:tcPr>
            <w:tcW w:w="958" w:type="dxa"/>
          </w:tcPr>
          <w:p w14:paraId="18194EB3" w14:textId="77777777" w:rsidR="005A6F7C" w:rsidRDefault="005A6F7C">
            <w:pPr>
              <w:pStyle w:val="Sraopastraipa"/>
              <w:numPr>
                <w:ilvl w:val="0"/>
                <w:numId w:val="7"/>
              </w:numPr>
              <w:spacing w:after="0" w:line="240" w:lineRule="auto"/>
              <w:rPr>
                <w:sz w:val="24"/>
                <w:szCs w:val="24"/>
                <w:lang w:val="lt-LT"/>
              </w:rPr>
            </w:pPr>
          </w:p>
        </w:tc>
        <w:tc>
          <w:tcPr>
            <w:tcW w:w="1656" w:type="dxa"/>
          </w:tcPr>
          <w:p w14:paraId="1DECE80B"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2022-06-23</w:t>
            </w:r>
          </w:p>
        </w:tc>
        <w:tc>
          <w:tcPr>
            <w:tcW w:w="5645" w:type="dxa"/>
          </w:tcPr>
          <w:p w14:paraId="248EBE9F"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Joninės</w:t>
            </w:r>
          </w:p>
        </w:tc>
        <w:tc>
          <w:tcPr>
            <w:tcW w:w="1644" w:type="dxa"/>
          </w:tcPr>
          <w:p w14:paraId="13339E53"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11 dalyviai</w:t>
            </w:r>
          </w:p>
        </w:tc>
      </w:tr>
      <w:tr w:rsidR="005A6F7C" w14:paraId="09C98693" w14:textId="77777777">
        <w:tc>
          <w:tcPr>
            <w:tcW w:w="958" w:type="dxa"/>
          </w:tcPr>
          <w:p w14:paraId="40CDC9D7" w14:textId="77777777" w:rsidR="005A6F7C" w:rsidRDefault="005A6F7C">
            <w:pPr>
              <w:pStyle w:val="Sraopastraipa"/>
              <w:numPr>
                <w:ilvl w:val="0"/>
                <w:numId w:val="7"/>
              </w:numPr>
              <w:spacing w:after="0" w:line="240" w:lineRule="auto"/>
              <w:rPr>
                <w:sz w:val="24"/>
                <w:szCs w:val="24"/>
                <w:lang w:val="lt-LT"/>
              </w:rPr>
            </w:pPr>
          </w:p>
        </w:tc>
        <w:tc>
          <w:tcPr>
            <w:tcW w:w="1656" w:type="dxa"/>
          </w:tcPr>
          <w:p w14:paraId="31C51406"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2022-07-01, 8,15,22,29</w:t>
            </w:r>
          </w:p>
        </w:tc>
        <w:tc>
          <w:tcPr>
            <w:tcW w:w="5645" w:type="dxa"/>
          </w:tcPr>
          <w:p w14:paraId="709DF8A1" w14:textId="77777777" w:rsidR="005A6F7C" w:rsidRDefault="00000000">
            <w:pPr>
              <w:spacing w:after="0" w:line="240" w:lineRule="auto"/>
              <w:rPr>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Grožio</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mėnuo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senjorams</w:t>
            </w:r>
            <w:proofErr w:type="spellEnd"/>
            <w:proofErr w:type="gramEnd"/>
          </w:p>
        </w:tc>
        <w:tc>
          <w:tcPr>
            <w:tcW w:w="1644" w:type="dxa"/>
          </w:tcPr>
          <w:p w14:paraId="77581925"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12 dalyvių</w:t>
            </w:r>
          </w:p>
        </w:tc>
      </w:tr>
      <w:tr w:rsidR="005A6F7C" w14:paraId="2FC2BDB0" w14:textId="77777777">
        <w:tc>
          <w:tcPr>
            <w:tcW w:w="958" w:type="dxa"/>
          </w:tcPr>
          <w:p w14:paraId="133C58B2" w14:textId="77777777" w:rsidR="005A6F7C" w:rsidRDefault="005A6F7C">
            <w:pPr>
              <w:pStyle w:val="Sraopastraipa"/>
              <w:numPr>
                <w:ilvl w:val="0"/>
                <w:numId w:val="7"/>
              </w:numPr>
              <w:spacing w:after="0" w:line="240" w:lineRule="auto"/>
              <w:rPr>
                <w:sz w:val="24"/>
                <w:szCs w:val="24"/>
                <w:lang w:val="lt-LT"/>
              </w:rPr>
            </w:pPr>
          </w:p>
        </w:tc>
        <w:tc>
          <w:tcPr>
            <w:tcW w:w="1656" w:type="dxa"/>
          </w:tcPr>
          <w:p w14:paraId="0D236D59"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2022-07-27</w:t>
            </w:r>
          </w:p>
        </w:tc>
        <w:tc>
          <w:tcPr>
            <w:tcW w:w="5645" w:type="dxa"/>
          </w:tcPr>
          <w:p w14:paraId="2326AA27"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Išvyka</w:t>
            </w:r>
            <w:proofErr w:type="spellEnd"/>
            <w:r>
              <w:rPr>
                <w:rFonts w:ascii="Times New Roman" w:eastAsia="Times New Roman" w:hAnsi="Times New Roman" w:cs="Times New Roman"/>
                <w:sz w:val="24"/>
                <w:szCs w:val="24"/>
              </w:rPr>
              <w:t xml:space="preserve"> į </w:t>
            </w:r>
            <w:proofErr w:type="spellStart"/>
            <w:proofErr w:type="gramStart"/>
            <w:r>
              <w:rPr>
                <w:rFonts w:ascii="Times New Roman" w:eastAsia="Times New Roman" w:hAnsi="Times New Roman" w:cs="Times New Roman"/>
                <w:sz w:val="24"/>
                <w:szCs w:val="24"/>
              </w:rPr>
              <w:t>Augustavą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plaukimas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kanalais</w:t>
            </w:r>
            <w:proofErr w:type="spellEnd"/>
            <w:r>
              <w:rPr>
                <w:rFonts w:ascii="Times New Roman" w:eastAsia="Times New Roman" w:hAnsi="Times New Roman" w:cs="Times New Roman"/>
                <w:sz w:val="24"/>
                <w:szCs w:val="24"/>
              </w:rPr>
              <w:t>.</w:t>
            </w:r>
          </w:p>
        </w:tc>
        <w:tc>
          <w:tcPr>
            <w:tcW w:w="1644" w:type="dxa"/>
          </w:tcPr>
          <w:p w14:paraId="1D5A6433"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19 dalyvių</w:t>
            </w:r>
          </w:p>
        </w:tc>
      </w:tr>
      <w:tr w:rsidR="005A6F7C" w14:paraId="72D99BD9" w14:textId="77777777">
        <w:tc>
          <w:tcPr>
            <w:tcW w:w="958" w:type="dxa"/>
          </w:tcPr>
          <w:p w14:paraId="5CF3D583" w14:textId="77777777" w:rsidR="005A6F7C" w:rsidRDefault="005A6F7C">
            <w:pPr>
              <w:pStyle w:val="Sraopastraipa"/>
              <w:numPr>
                <w:ilvl w:val="0"/>
                <w:numId w:val="7"/>
              </w:numPr>
              <w:spacing w:after="0" w:line="240" w:lineRule="auto"/>
              <w:rPr>
                <w:sz w:val="24"/>
                <w:szCs w:val="24"/>
                <w:lang w:val="lt-LT"/>
              </w:rPr>
            </w:pPr>
          </w:p>
        </w:tc>
        <w:tc>
          <w:tcPr>
            <w:tcW w:w="1656" w:type="dxa"/>
          </w:tcPr>
          <w:p w14:paraId="1152F4DC"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2022-08-16</w:t>
            </w:r>
          </w:p>
        </w:tc>
        <w:tc>
          <w:tcPr>
            <w:tcW w:w="5645" w:type="dxa"/>
          </w:tcPr>
          <w:p w14:paraId="36884F79"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Žolinės</w:t>
            </w:r>
          </w:p>
        </w:tc>
        <w:tc>
          <w:tcPr>
            <w:tcW w:w="1644" w:type="dxa"/>
          </w:tcPr>
          <w:p w14:paraId="265DAD99"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35 dalyvių</w:t>
            </w:r>
          </w:p>
        </w:tc>
      </w:tr>
      <w:tr w:rsidR="005A6F7C" w14:paraId="3AFB27E6" w14:textId="77777777">
        <w:trPr>
          <w:trHeight w:val="246"/>
        </w:trPr>
        <w:tc>
          <w:tcPr>
            <w:tcW w:w="958" w:type="dxa"/>
          </w:tcPr>
          <w:p w14:paraId="213CC8CC" w14:textId="77777777" w:rsidR="005A6F7C" w:rsidRDefault="005A6F7C">
            <w:pPr>
              <w:pStyle w:val="Sraopastraipa"/>
              <w:numPr>
                <w:ilvl w:val="0"/>
                <w:numId w:val="7"/>
              </w:numPr>
              <w:spacing w:after="0" w:line="240" w:lineRule="auto"/>
              <w:rPr>
                <w:sz w:val="24"/>
                <w:szCs w:val="24"/>
                <w:lang w:val="lt-LT"/>
              </w:rPr>
            </w:pPr>
          </w:p>
        </w:tc>
        <w:tc>
          <w:tcPr>
            <w:tcW w:w="1656" w:type="dxa"/>
          </w:tcPr>
          <w:p w14:paraId="33F0026B"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2022-08-26</w:t>
            </w:r>
          </w:p>
        </w:tc>
        <w:tc>
          <w:tcPr>
            <w:tcW w:w="5645" w:type="dxa"/>
          </w:tcPr>
          <w:p w14:paraId="19998137"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Išvyka</w:t>
            </w:r>
            <w:proofErr w:type="spellEnd"/>
            <w:r>
              <w:rPr>
                <w:rFonts w:ascii="Times New Roman" w:eastAsia="Times New Roman" w:hAnsi="Times New Roman" w:cs="Times New Roman"/>
                <w:sz w:val="24"/>
                <w:szCs w:val="24"/>
              </w:rPr>
              <w:t xml:space="preserve"> į Trakus</w:t>
            </w:r>
          </w:p>
        </w:tc>
        <w:tc>
          <w:tcPr>
            <w:tcW w:w="1644" w:type="dxa"/>
          </w:tcPr>
          <w:p w14:paraId="30FED341"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19 dalyvių</w:t>
            </w:r>
          </w:p>
        </w:tc>
      </w:tr>
      <w:tr w:rsidR="005A6F7C" w14:paraId="406D4B8F" w14:textId="77777777">
        <w:tc>
          <w:tcPr>
            <w:tcW w:w="958" w:type="dxa"/>
          </w:tcPr>
          <w:p w14:paraId="503680BD" w14:textId="77777777" w:rsidR="005A6F7C" w:rsidRDefault="005A6F7C">
            <w:pPr>
              <w:pStyle w:val="Sraopastraipa"/>
              <w:numPr>
                <w:ilvl w:val="0"/>
                <w:numId w:val="7"/>
              </w:numPr>
              <w:spacing w:after="0" w:line="240" w:lineRule="auto"/>
              <w:rPr>
                <w:sz w:val="24"/>
                <w:szCs w:val="24"/>
                <w:lang w:val="lt-LT"/>
              </w:rPr>
            </w:pPr>
          </w:p>
        </w:tc>
        <w:tc>
          <w:tcPr>
            <w:tcW w:w="1656" w:type="dxa"/>
          </w:tcPr>
          <w:p w14:paraId="55F5B8DD"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2022-09-06</w:t>
            </w:r>
          </w:p>
        </w:tc>
        <w:tc>
          <w:tcPr>
            <w:tcW w:w="5645" w:type="dxa"/>
          </w:tcPr>
          <w:p w14:paraId="4EC1C6D5"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Išvyka</w:t>
            </w:r>
            <w:proofErr w:type="spellEnd"/>
            <w:r>
              <w:rPr>
                <w:rFonts w:ascii="Times New Roman" w:eastAsia="Times New Roman" w:hAnsi="Times New Roman" w:cs="Times New Roman"/>
                <w:sz w:val="24"/>
                <w:szCs w:val="24"/>
              </w:rPr>
              <w:t xml:space="preserve"> į Trakus</w:t>
            </w:r>
          </w:p>
        </w:tc>
        <w:tc>
          <w:tcPr>
            <w:tcW w:w="1644" w:type="dxa"/>
          </w:tcPr>
          <w:p w14:paraId="7AF5BD54"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11 dalyvių</w:t>
            </w:r>
          </w:p>
        </w:tc>
      </w:tr>
      <w:tr w:rsidR="005A6F7C" w14:paraId="7A1934EF" w14:textId="77777777">
        <w:tc>
          <w:tcPr>
            <w:tcW w:w="958" w:type="dxa"/>
          </w:tcPr>
          <w:p w14:paraId="3BF87328" w14:textId="77777777" w:rsidR="005A6F7C" w:rsidRDefault="005A6F7C">
            <w:pPr>
              <w:pStyle w:val="Sraopastraipa"/>
              <w:numPr>
                <w:ilvl w:val="0"/>
                <w:numId w:val="7"/>
              </w:numPr>
              <w:spacing w:after="0" w:line="240" w:lineRule="auto"/>
              <w:rPr>
                <w:sz w:val="24"/>
                <w:szCs w:val="24"/>
                <w:lang w:val="lt-LT"/>
              </w:rPr>
            </w:pPr>
          </w:p>
        </w:tc>
        <w:tc>
          <w:tcPr>
            <w:tcW w:w="1656" w:type="dxa"/>
          </w:tcPr>
          <w:p w14:paraId="4566A6F0"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2022-09-09</w:t>
            </w:r>
          </w:p>
        </w:tc>
        <w:tc>
          <w:tcPr>
            <w:tcW w:w="5645" w:type="dxa"/>
          </w:tcPr>
          <w:p w14:paraId="0E1F2420"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Piligriminė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kelionė</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Šiluvą</w:t>
            </w:r>
            <w:proofErr w:type="spellEnd"/>
          </w:p>
        </w:tc>
        <w:tc>
          <w:tcPr>
            <w:tcW w:w="1644" w:type="dxa"/>
          </w:tcPr>
          <w:p w14:paraId="5BB9986B"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40 dalyvių</w:t>
            </w:r>
          </w:p>
        </w:tc>
      </w:tr>
      <w:tr w:rsidR="005A6F7C" w14:paraId="2FC0907E" w14:textId="77777777">
        <w:tc>
          <w:tcPr>
            <w:tcW w:w="958" w:type="dxa"/>
          </w:tcPr>
          <w:p w14:paraId="34109C87" w14:textId="77777777" w:rsidR="005A6F7C" w:rsidRDefault="005A6F7C">
            <w:pPr>
              <w:pStyle w:val="Sraopastraipa"/>
              <w:numPr>
                <w:ilvl w:val="0"/>
                <w:numId w:val="7"/>
              </w:numPr>
              <w:spacing w:after="0" w:line="240" w:lineRule="auto"/>
              <w:rPr>
                <w:sz w:val="24"/>
                <w:szCs w:val="24"/>
                <w:lang w:val="lt-LT"/>
              </w:rPr>
            </w:pPr>
          </w:p>
        </w:tc>
        <w:tc>
          <w:tcPr>
            <w:tcW w:w="1656" w:type="dxa"/>
          </w:tcPr>
          <w:p w14:paraId="7C51A980" w14:textId="77777777" w:rsidR="005A6F7C" w:rsidRDefault="00000000">
            <w:pPr>
              <w:spacing w:after="0" w:line="240" w:lineRule="auto"/>
              <w:rPr>
                <w:sz w:val="24"/>
                <w:szCs w:val="24"/>
              </w:rPr>
            </w:pPr>
            <w:r>
              <w:rPr>
                <w:rFonts w:ascii="Times New Roman" w:eastAsia="Times New Roman" w:hAnsi="Times New Roman" w:cs="Times New Roman"/>
                <w:sz w:val="24"/>
                <w:szCs w:val="24"/>
              </w:rPr>
              <w:t>2022-09-11</w:t>
            </w:r>
          </w:p>
        </w:tc>
        <w:tc>
          <w:tcPr>
            <w:tcW w:w="5645" w:type="dxa"/>
          </w:tcPr>
          <w:p w14:paraId="63E0981F"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Derliaus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šventė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Juodšiliuose</w:t>
            </w:r>
            <w:proofErr w:type="spellEnd"/>
          </w:p>
        </w:tc>
        <w:tc>
          <w:tcPr>
            <w:tcW w:w="1644" w:type="dxa"/>
          </w:tcPr>
          <w:p w14:paraId="3A38CA95"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35 dalyvių</w:t>
            </w:r>
          </w:p>
        </w:tc>
      </w:tr>
      <w:tr w:rsidR="005A6F7C" w14:paraId="49B731F1" w14:textId="77777777">
        <w:tc>
          <w:tcPr>
            <w:tcW w:w="958" w:type="dxa"/>
          </w:tcPr>
          <w:p w14:paraId="09740DDD" w14:textId="77777777" w:rsidR="005A6F7C" w:rsidRDefault="005A6F7C">
            <w:pPr>
              <w:pStyle w:val="Sraopastraipa"/>
              <w:numPr>
                <w:ilvl w:val="0"/>
                <w:numId w:val="7"/>
              </w:numPr>
              <w:spacing w:after="0" w:line="240" w:lineRule="auto"/>
              <w:rPr>
                <w:sz w:val="24"/>
                <w:szCs w:val="24"/>
                <w:lang w:val="lt-LT"/>
              </w:rPr>
            </w:pPr>
          </w:p>
        </w:tc>
        <w:tc>
          <w:tcPr>
            <w:tcW w:w="1656" w:type="dxa"/>
          </w:tcPr>
          <w:p w14:paraId="444493D4"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2022-10-06</w:t>
            </w:r>
          </w:p>
        </w:tc>
        <w:tc>
          <w:tcPr>
            <w:tcW w:w="5645" w:type="dxa"/>
          </w:tcPr>
          <w:p w14:paraId="15E7FCDE"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Neįgaliųjų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šventė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Sportas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Vingio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parke</w:t>
            </w:r>
            <w:proofErr w:type="spellEnd"/>
          </w:p>
        </w:tc>
        <w:tc>
          <w:tcPr>
            <w:tcW w:w="1644" w:type="dxa"/>
          </w:tcPr>
          <w:p w14:paraId="7FDC83BF"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15 dalyvių</w:t>
            </w:r>
          </w:p>
        </w:tc>
      </w:tr>
      <w:tr w:rsidR="005A6F7C" w14:paraId="1791E5D7" w14:textId="77777777">
        <w:tc>
          <w:tcPr>
            <w:tcW w:w="958" w:type="dxa"/>
          </w:tcPr>
          <w:p w14:paraId="1403D8A0" w14:textId="77777777" w:rsidR="005A6F7C" w:rsidRDefault="005A6F7C">
            <w:pPr>
              <w:pStyle w:val="Sraopastraipa"/>
              <w:numPr>
                <w:ilvl w:val="0"/>
                <w:numId w:val="7"/>
              </w:numPr>
              <w:spacing w:after="0" w:line="240" w:lineRule="auto"/>
              <w:rPr>
                <w:sz w:val="24"/>
                <w:szCs w:val="24"/>
                <w:lang w:val="lt-LT"/>
              </w:rPr>
            </w:pPr>
          </w:p>
        </w:tc>
        <w:tc>
          <w:tcPr>
            <w:tcW w:w="1656" w:type="dxa"/>
          </w:tcPr>
          <w:p w14:paraId="729A1F14"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2022-10-07</w:t>
            </w:r>
          </w:p>
        </w:tc>
        <w:tc>
          <w:tcPr>
            <w:tcW w:w="5645" w:type="dxa"/>
          </w:tcPr>
          <w:p w14:paraId="1DA741DF"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Išvyka</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Trakų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Vokės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dvarą</w:t>
            </w:r>
            <w:proofErr w:type="spellEnd"/>
          </w:p>
        </w:tc>
        <w:tc>
          <w:tcPr>
            <w:tcW w:w="1644" w:type="dxa"/>
          </w:tcPr>
          <w:p w14:paraId="3496C860"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19 dalyvių</w:t>
            </w:r>
          </w:p>
        </w:tc>
      </w:tr>
      <w:tr w:rsidR="005A6F7C" w14:paraId="7CC30204" w14:textId="77777777">
        <w:tc>
          <w:tcPr>
            <w:tcW w:w="958" w:type="dxa"/>
          </w:tcPr>
          <w:p w14:paraId="532B3036" w14:textId="77777777" w:rsidR="005A6F7C" w:rsidRDefault="005A6F7C">
            <w:pPr>
              <w:pStyle w:val="Sraopastraipa"/>
              <w:numPr>
                <w:ilvl w:val="0"/>
                <w:numId w:val="7"/>
              </w:numPr>
              <w:spacing w:after="0" w:line="240" w:lineRule="auto"/>
              <w:rPr>
                <w:sz w:val="24"/>
                <w:szCs w:val="24"/>
                <w:lang w:val="lt-LT"/>
              </w:rPr>
            </w:pPr>
          </w:p>
        </w:tc>
        <w:tc>
          <w:tcPr>
            <w:tcW w:w="1656" w:type="dxa"/>
          </w:tcPr>
          <w:p w14:paraId="3AE56FEB"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2022-10-14</w:t>
            </w:r>
          </w:p>
        </w:tc>
        <w:tc>
          <w:tcPr>
            <w:tcW w:w="5645" w:type="dxa"/>
          </w:tcPr>
          <w:p w14:paraId="0F035E38"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Senjorų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Juodšilių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seniūnijos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kultūros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centre</w:t>
            </w:r>
            <w:proofErr w:type="spellEnd"/>
          </w:p>
        </w:tc>
        <w:tc>
          <w:tcPr>
            <w:tcW w:w="1644" w:type="dxa"/>
          </w:tcPr>
          <w:p w14:paraId="0F4247A3"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34 dalyvių</w:t>
            </w:r>
          </w:p>
        </w:tc>
      </w:tr>
      <w:tr w:rsidR="005A6F7C" w14:paraId="6D3E060F" w14:textId="77777777">
        <w:tc>
          <w:tcPr>
            <w:tcW w:w="958" w:type="dxa"/>
          </w:tcPr>
          <w:p w14:paraId="6031506F" w14:textId="77777777" w:rsidR="005A6F7C" w:rsidRDefault="005A6F7C">
            <w:pPr>
              <w:pStyle w:val="Sraopastraipa"/>
              <w:numPr>
                <w:ilvl w:val="0"/>
                <w:numId w:val="7"/>
              </w:numPr>
              <w:spacing w:after="0" w:line="240" w:lineRule="auto"/>
              <w:rPr>
                <w:sz w:val="24"/>
                <w:szCs w:val="24"/>
                <w:lang w:val="lt-LT"/>
              </w:rPr>
            </w:pPr>
          </w:p>
        </w:tc>
        <w:tc>
          <w:tcPr>
            <w:tcW w:w="1656" w:type="dxa"/>
          </w:tcPr>
          <w:p w14:paraId="5EE78B43"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2022-10-28</w:t>
            </w:r>
          </w:p>
        </w:tc>
        <w:tc>
          <w:tcPr>
            <w:tcW w:w="5645" w:type="dxa"/>
          </w:tcPr>
          <w:p w14:paraId="73D67A7B" w14:textId="77777777" w:rsidR="005A6F7C" w:rsidRDefault="00000000">
            <w:pPr>
              <w:spacing w:after="0" w:line="240" w:lineRule="auto"/>
              <w:rPr>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Vilties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laukai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Narcizų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svogūnėlių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sodinimas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Parudaminio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bažnyčioje</w:t>
            </w:r>
            <w:proofErr w:type="spellEnd"/>
          </w:p>
        </w:tc>
        <w:tc>
          <w:tcPr>
            <w:tcW w:w="1644" w:type="dxa"/>
          </w:tcPr>
          <w:p w14:paraId="0625A52B"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15 dalyvių</w:t>
            </w:r>
          </w:p>
        </w:tc>
      </w:tr>
      <w:tr w:rsidR="005A6F7C" w14:paraId="5ED9420F" w14:textId="77777777">
        <w:tc>
          <w:tcPr>
            <w:tcW w:w="958" w:type="dxa"/>
          </w:tcPr>
          <w:p w14:paraId="7F7B6A6D" w14:textId="77777777" w:rsidR="005A6F7C" w:rsidRDefault="005A6F7C">
            <w:pPr>
              <w:pStyle w:val="Sraopastraipa"/>
              <w:numPr>
                <w:ilvl w:val="0"/>
                <w:numId w:val="7"/>
              </w:numPr>
              <w:spacing w:after="0" w:line="240" w:lineRule="auto"/>
              <w:rPr>
                <w:sz w:val="24"/>
                <w:szCs w:val="24"/>
                <w:lang w:val="lt-LT"/>
              </w:rPr>
            </w:pPr>
          </w:p>
        </w:tc>
        <w:tc>
          <w:tcPr>
            <w:tcW w:w="1656" w:type="dxa"/>
          </w:tcPr>
          <w:p w14:paraId="3CAED6E7"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2022-10-28</w:t>
            </w:r>
          </w:p>
        </w:tc>
        <w:tc>
          <w:tcPr>
            <w:tcW w:w="5645" w:type="dxa"/>
          </w:tcPr>
          <w:p w14:paraId="1A7726C6"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Išvyka</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Belmonto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parką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Pučkorių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atodangą</w:t>
            </w:r>
            <w:proofErr w:type="spellEnd"/>
          </w:p>
        </w:tc>
        <w:tc>
          <w:tcPr>
            <w:tcW w:w="1644" w:type="dxa"/>
          </w:tcPr>
          <w:p w14:paraId="68173F03"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19 dalyvių</w:t>
            </w:r>
          </w:p>
        </w:tc>
      </w:tr>
      <w:tr w:rsidR="005A6F7C" w14:paraId="1E0F5BB4" w14:textId="77777777">
        <w:tc>
          <w:tcPr>
            <w:tcW w:w="958" w:type="dxa"/>
          </w:tcPr>
          <w:p w14:paraId="4FC82FD6" w14:textId="77777777" w:rsidR="005A6F7C" w:rsidRDefault="005A6F7C">
            <w:pPr>
              <w:pStyle w:val="Sraopastraipa"/>
              <w:numPr>
                <w:ilvl w:val="0"/>
                <w:numId w:val="7"/>
              </w:numPr>
              <w:spacing w:after="0" w:line="240" w:lineRule="auto"/>
              <w:rPr>
                <w:sz w:val="24"/>
                <w:szCs w:val="24"/>
                <w:lang w:val="lt-LT"/>
              </w:rPr>
            </w:pPr>
          </w:p>
        </w:tc>
        <w:tc>
          <w:tcPr>
            <w:tcW w:w="1656" w:type="dxa"/>
          </w:tcPr>
          <w:p w14:paraId="4DDFFE48"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2022-10-31</w:t>
            </w:r>
          </w:p>
        </w:tc>
        <w:tc>
          <w:tcPr>
            <w:tcW w:w="5645" w:type="dxa"/>
          </w:tcPr>
          <w:p w14:paraId="252AEC52"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Seserų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Uršuliečių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lankymas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Juodšiliuose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žvakučių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uždegimas</w:t>
            </w:r>
            <w:proofErr w:type="spellEnd"/>
          </w:p>
        </w:tc>
        <w:tc>
          <w:tcPr>
            <w:tcW w:w="1644" w:type="dxa"/>
          </w:tcPr>
          <w:p w14:paraId="7AB8C94C"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dalyvių</w:t>
            </w:r>
          </w:p>
        </w:tc>
      </w:tr>
      <w:tr w:rsidR="005A6F7C" w14:paraId="121100F1" w14:textId="77777777">
        <w:tc>
          <w:tcPr>
            <w:tcW w:w="958" w:type="dxa"/>
          </w:tcPr>
          <w:p w14:paraId="4E3DBBDE" w14:textId="77777777" w:rsidR="005A6F7C" w:rsidRDefault="005A6F7C">
            <w:pPr>
              <w:pStyle w:val="Sraopastraipa"/>
              <w:numPr>
                <w:ilvl w:val="0"/>
                <w:numId w:val="7"/>
              </w:numPr>
              <w:spacing w:after="0" w:line="240" w:lineRule="auto"/>
              <w:rPr>
                <w:sz w:val="24"/>
                <w:szCs w:val="24"/>
                <w:lang w:val="lt-LT"/>
              </w:rPr>
            </w:pPr>
          </w:p>
        </w:tc>
        <w:tc>
          <w:tcPr>
            <w:tcW w:w="1656" w:type="dxa"/>
          </w:tcPr>
          <w:p w14:paraId="315D0552"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2022-11-25</w:t>
            </w:r>
          </w:p>
        </w:tc>
        <w:tc>
          <w:tcPr>
            <w:tcW w:w="5645" w:type="dxa"/>
          </w:tcPr>
          <w:p w14:paraId="58A1F42D"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Šventė</w:t>
            </w:r>
            <w:proofErr w:type="spellEnd"/>
            <w:r>
              <w:rPr>
                <w:rFonts w:ascii="Times New Roman" w:eastAsia="Times New Roman" w:hAnsi="Times New Roman" w:cs="Times New Roman"/>
                <w:sz w:val="24"/>
                <w:szCs w:val="24"/>
              </w:rPr>
              <w:t xml:space="preserve"> RDKC </w:t>
            </w:r>
            <w:proofErr w:type="spellStart"/>
            <w:r>
              <w:rPr>
                <w:rFonts w:ascii="Times New Roman" w:eastAsia="Times New Roman" w:hAnsi="Times New Roman" w:cs="Times New Roman"/>
                <w:sz w:val="24"/>
                <w:szCs w:val="24"/>
              </w:rPr>
              <w:t>Juodšilių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skyriuje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Andžejki</w:t>
            </w:r>
            <w:proofErr w:type="spellEnd"/>
          </w:p>
        </w:tc>
        <w:tc>
          <w:tcPr>
            <w:tcW w:w="1644" w:type="dxa"/>
          </w:tcPr>
          <w:p w14:paraId="582156EF" w14:textId="77777777" w:rsidR="005A6F7C" w:rsidRDefault="00000000">
            <w:pPr>
              <w:spacing w:after="0" w:line="240" w:lineRule="auto"/>
              <w:rPr>
                <w:sz w:val="24"/>
                <w:szCs w:val="24"/>
              </w:rPr>
            </w:pPr>
            <w:r>
              <w:rPr>
                <w:rFonts w:ascii="Times New Roman" w:eastAsia="Times New Roman" w:hAnsi="Times New Roman" w:cs="Times New Roman"/>
                <w:sz w:val="24"/>
                <w:szCs w:val="24"/>
              </w:rPr>
              <w:t xml:space="preserve">36 </w:t>
            </w:r>
            <w:proofErr w:type="spellStart"/>
            <w:r>
              <w:rPr>
                <w:rFonts w:ascii="Times New Roman" w:eastAsia="Times New Roman" w:hAnsi="Times New Roman" w:cs="Times New Roman"/>
                <w:sz w:val="24"/>
                <w:szCs w:val="24"/>
              </w:rPr>
              <w:t>dalyviai</w:t>
            </w:r>
            <w:proofErr w:type="spellEnd"/>
          </w:p>
        </w:tc>
      </w:tr>
      <w:tr w:rsidR="005A6F7C" w14:paraId="4B19130A" w14:textId="77777777">
        <w:tc>
          <w:tcPr>
            <w:tcW w:w="958" w:type="dxa"/>
          </w:tcPr>
          <w:p w14:paraId="315DE987" w14:textId="77777777" w:rsidR="005A6F7C" w:rsidRDefault="005A6F7C">
            <w:pPr>
              <w:pStyle w:val="Sraopastraipa"/>
              <w:numPr>
                <w:ilvl w:val="0"/>
                <w:numId w:val="7"/>
              </w:numPr>
              <w:spacing w:after="0" w:line="240" w:lineRule="auto"/>
              <w:rPr>
                <w:sz w:val="24"/>
                <w:szCs w:val="24"/>
                <w:lang w:val="lt-LT"/>
              </w:rPr>
            </w:pPr>
          </w:p>
        </w:tc>
        <w:tc>
          <w:tcPr>
            <w:tcW w:w="1656" w:type="dxa"/>
          </w:tcPr>
          <w:p w14:paraId="7AD4C0EC"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2022-12-02,</w:t>
            </w:r>
          </w:p>
          <w:p w14:paraId="4EFA189E"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9,16,23</w:t>
            </w:r>
          </w:p>
        </w:tc>
        <w:tc>
          <w:tcPr>
            <w:tcW w:w="5645" w:type="dxa"/>
          </w:tcPr>
          <w:p w14:paraId="6B8F3B0A" w14:textId="60207FF3"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Integruotos veiklos kartu su sielovad</w:t>
            </w:r>
            <w:r w:rsidR="009A3205">
              <w:rPr>
                <w:rFonts w:ascii="Times New Roman" w:eastAsia="Times New Roman" w:hAnsi="Times New Roman" w:cs="Times New Roman"/>
                <w:sz w:val="24"/>
                <w:szCs w:val="24"/>
                <w:lang w:val="lt-LT"/>
              </w:rPr>
              <w:t>ininku</w:t>
            </w:r>
            <w:r>
              <w:rPr>
                <w:rFonts w:ascii="Times New Roman" w:eastAsia="Times New Roman" w:hAnsi="Times New Roman" w:cs="Times New Roman"/>
                <w:sz w:val="24"/>
                <w:szCs w:val="24"/>
                <w:lang w:val="lt-LT"/>
              </w:rPr>
              <w:t xml:space="preserve"> Advento metu (Rarotų mišios, giesmes, maldos).</w:t>
            </w:r>
          </w:p>
        </w:tc>
        <w:tc>
          <w:tcPr>
            <w:tcW w:w="1644" w:type="dxa"/>
          </w:tcPr>
          <w:p w14:paraId="70D8E012"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12 dalyvių</w:t>
            </w:r>
          </w:p>
        </w:tc>
      </w:tr>
      <w:tr w:rsidR="005A6F7C" w14:paraId="70B3B9E5" w14:textId="77777777">
        <w:tc>
          <w:tcPr>
            <w:tcW w:w="958" w:type="dxa"/>
          </w:tcPr>
          <w:p w14:paraId="1BFC5441" w14:textId="77777777" w:rsidR="005A6F7C" w:rsidRDefault="005A6F7C">
            <w:pPr>
              <w:pStyle w:val="Sraopastraipa"/>
              <w:numPr>
                <w:ilvl w:val="0"/>
                <w:numId w:val="7"/>
              </w:numPr>
              <w:spacing w:after="0" w:line="240" w:lineRule="auto"/>
              <w:rPr>
                <w:sz w:val="24"/>
                <w:szCs w:val="24"/>
                <w:lang w:val="lt-LT"/>
              </w:rPr>
            </w:pPr>
          </w:p>
        </w:tc>
        <w:tc>
          <w:tcPr>
            <w:tcW w:w="1656" w:type="dxa"/>
          </w:tcPr>
          <w:p w14:paraId="3A39117D"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2022-12-02</w:t>
            </w:r>
          </w:p>
        </w:tc>
        <w:tc>
          <w:tcPr>
            <w:tcW w:w="5645" w:type="dxa"/>
          </w:tcPr>
          <w:p w14:paraId="3A60B403"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Renginys, skirtas Tarptautinei neįgaliųjų dienai paminėti</w:t>
            </w:r>
          </w:p>
        </w:tc>
        <w:tc>
          <w:tcPr>
            <w:tcW w:w="1644" w:type="dxa"/>
          </w:tcPr>
          <w:p w14:paraId="2AE6BB7F"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dalyviai</w:t>
            </w:r>
          </w:p>
        </w:tc>
      </w:tr>
      <w:tr w:rsidR="005A6F7C" w14:paraId="30C825AD" w14:textId="77777777">
        <w:tc>
          <w:tcPr>
            <w:tcW w:w="958" w:type="dxa"/>
          </w:tcPr>
          <w:p w14:paraId="39EF8053" w14:textId="77777777" w:rsidR="005A6F7C" w:rsidRDefault="005A6F7C">
            <w:pPr>
              <w:pStyle w:val="Sraopastraipa"/>
              <w:numPr>
                <w:ilvl w:val="0"/>
                <w:numId w:val="7"/>
              </w:numPr>
              <w:spacing w:after="0" w:line="240" w:lineRule="auto"/>
              <w:rPr>
                <w:sz w:val="24"/>
                <w:szCs w:val="24"/>
                <w:lang w:val="lt-LT"/>
              </w:rPr>
            </w:pPr>
          </w:p>
        </w:tc>
        <w:tc>
          <w:tcPr>
            <w:tcW w:w="1656" w:type="dxa"/>
          </w:tcPr>
          <w:p w14:paraId="341ACCFD" w14:textId="77777777" w:rsidR="005A6F7C" w:rsidRDefault="00000000">
            <w:pPr>
              <w:spacing w:after="0" w:line="240" w:lineRule="auto"/>
              <w:rPr>
                <w:sz w:val="24"/>
                <w:szCs w:val="24"/>
              </w:rPr>
            </w:pPr>
            <w:r>
              <w:rPr>
                <w:rFonts w:ascii="Times New Roman" w:eastAsia="Times New Roman" w:hAnsi="Times New Roman" w:cs="Times New Roman"/>
                <w:sz w:val="24"/>
                <w:szCs w:val="24"/>
              </w:rPr>
              <w:t>2022-12-23</w:t>
            </w:r>
          </w:p>
        </w:tc>
        <w:tc>
          <w:tcPr>
            <w:tcW w:w="5645" w:type="dxa"/>
          </w:tcPr>
          <w:p w14:paraId="0336E1C7" w14:textId="77777777" w:rsidR="005A6F7C" w:rsidRDefault="00000000">
            <w:pPr>
              <w:spacing w:after="0" w:line="240" w:lineRule="auto"/>
              <w:rPr>
                <w:sz w:val="24"/>
                <w:szCs w:val="24"/>
              </w:rPr>
            </w:pPr>
            <w:proofErr w:type="spellStart"/>
            <w:r>
              <w:rPr>
                <w:rFonts w:ascii="Times New Roman" w:eastAsia="Times New Roman" w:hAnsi="Times New Roman" w:cs="Times New Roman"/>
                <w:sz w:val="24"/>
                <w:szCs w:val="24"/>
              </w:rPr>
              <w:t>Juodšilių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Uršulės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Leduchovskos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gimnazijoje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kalėdinis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vaidinimas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Jėzaus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gimimas</w:t>
            </w:r>
            <w:proofErr w:type="spellEnd"/>
            <w:r>
              <w:rPr>
                <w:rFonts w:ascii="Times New Roman" w:eastAsia="Times New Roman" w:hAnsi="Times New Roman" w:cs="Times New Roman"/>
                <w:sz w:val="24"/>
                <w:szCs w:val="24"/>
              </w:rPr>
              <w:t>“</w:t>
            </w:r>
            <w:proofErr w:type="gramEnd"/>
          </w:p>
        </w:tc>
        <w:tc>
          <w:tcPr>
            <w:tcW w:w="1644" w:type="dxa"/>
          </w:tcPr>
          <w:p w14:paraId="6B8036ED" w14:textId="77777777" w:rsidR="005A6F7C" w:rsidRDefault="00000000">
            <w:pPr>
              <w:spacing w:after="0" w:line="240" w:lineRule="auto"/>
              <w:rPr>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dalyvių</w:t>
            </w:r>
            <w:proofErr w:type="spellEnd"/>
          </w:p>
        </w:tc>
      </w:tr>
      <w:tr w:rsidR="005A6F7C" w14:paraId="10A722BC" w14:textId="77777777">
        <w:tc>
          <w:tcPr>
            <w:tcW w:w="958" w:type="dxa"/>
          </w:tcPr>
          <w:p w14:paraId="095A26E8" w14:textId="77777777" w:rsidR="005A6F7C" w:rsidRDefault="005A6F7C">
            <w:pPr>
              <w:pStyle w:val="Sraopastraipa"/>
              <w:numPr>
                <w:ilvl w:val="0"/>
                <w:numId w:val="7"/>
              </w:numPr>
              <w:spacing w:after="0" w:line="240" w:lineRule="auto"/>
              <w:rPr>
                <w:sz w:val="24"/>
                <w:szCs w:val="24"/>
                <w:lang w:val="lt-LT"/>
              </w:rPr>
            </w:pPr>
          </w:p>
        </w:tc>
        <w:tc>
          <w:tcPr>
            <w:tcW w:w="1656" w:type="dxa"/>
          </w:tcPr>
          <w:p w14:paraId="62934994"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2022-12-24</w:t>
            </w:r>
          </w:p>
        </w:tc>
        <w:tc>
          <w:tcPr>
            <w:tcW w:w="5645" w:type="dxa"/>
          </w:tcPr>
          <w:p w14:paraId="477A8E8D"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Kūčios</w:t>
            </w:r>
          </w:p>
        </w:tc>
        <w:tc>
          <w:tcPr>
            <w:tcW w:w="1644" w:type="dxa"/>
          </w:tcPr>
          <w:p w14:paraId="43BBA49E"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13 dalyviai</w:t>
            </w:r>
          </w:p>
        </w:tc>
      </w:tr>
      <w:tr w:rsidR="005A6F7C" w14:paraId="36BF8503" w14:textId="77777777">
        <w:tc>
          <w:tcPr>
            <w:tcW w:w="958" w:type="dxa"/>
          </w:tcPr>
          <w:p w14:paraId="76EC37E5" w14:textId="77777777" w:rsidR="005A6F7C" w:rsidRDefault="005A6F7C">
            <w:pPr>
              <w:pStyle w:val="Sraopastraipa"/>
              <w:numPr>
                <w:ilvl w:val="0"/>
                <w:numId w:val="7"/>
              </w:numPr>
              <w:spacing w:after="0" w:line="240" w:lineRule="auto"/>
              <w:rPr>
                <w:sz w:val="24"/>
                <w:szCs w:val="24"/>
                <w:lang w:val="lt-LT"/>
              </w:rPr>
            </w:pPr>
          </w:p>
        </w:tc>
        <w:tc>
          <w:tcPr>
            <w:tcW w:w="1656" w:type="dxa"/>
          </w:tcPr>
          <w:p w14:paraId="5F2955D5"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2022-12-31</w:t>
            </w:r>
          </w:p>
        </w:tc>
        <w:tc>
          <w:tcPr>
            <w:tcW w:w="5645" w:type="dxa"/>
          </w:tcPr>
          <w:p w14:paraId="4FCEC024"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Naujametinis žiburėlis</w:t>
            </w:r>
          </w:p>
        </w:tc>
        <w:tc>
          <w:tcPr>
            <w:tcW w:w="1644" w:type="dxa"/>
          </w:tcPr>
          <w:p w14:paraId="49AE1745" w14:textId="77777777" w:rsidR="005A6F7C" w:rsidRDefault="00000000">
            <w:pPr>
              <w:spacing w:after="0" w:line="240" w:lineRule="auto"/>
              <w:rPr>
                <w:sz w:val="24"/>
                <w:szCs w:val="24"/>
                <w:lang w:val="lt-LT"/>
              </w:rPr>
            </w:pPr>
            <w:r>
              <w:rPr>
                <w:rFonts w:ascii="Times New Roman" w:eastAsia="Times New Roman" w:hAnsi="Times New Roman" w:cs="Times New Roman"/>
                <w:sz w:val="24"/>
                <w:szCs w:val="24"/>
                <w:lang w:val="lt-LT"/>
              </w:rPr>
              <w:t>25 dalyvių</w:t>
            </w:r>
          </w:p>
        </w:tc>
      </w:tr>
    </w:tbl>
    <w:p w14:paraId="6C5EA0D9" w14:textId="77777777" w:rsidR="005A6F7C" w:rsidRDefault="005A6F7C">
      <w:pPr>
        <w:spacing w:after="0" w:line="240" w:lineRule="auto"/>
        <w:textAlignment w:val="baseline"/>
        <w:rPr>
          <w:rFonts w:ascii="Times New Roman" w:eastAsia="SimSun" w:hAnsi="Times New Roman" w:cs="Times New Roman"/>
          <w:b/>
          <w:kern w:val="2"/>
          <w:sz w:val="24"/>
          <w:szCs w:val="24"/>
          <w:lang w:val="lt-LT"/>
        </w:rPr>
      </w:pPr>
    </w:p>
    <w:p w14:paraId="054DA018"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0E03648E"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33355907"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20A53949"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7D9373E4"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1CD1F1E2"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3D392EEA"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55C9893E" w14:textId="77777777" w:rsidR="005A6F7C" w:rsidRDefault="00000000">
      <w:pPr>
        <w:spacing w:after="0" w:line="240" w:lineRule="auto"/>
        <w:jc w:val="center"/>
        <w:textAlignment w:val="baseline"/>
        <w:rPr>
          <w:rFonts w:ascii="Times New Roman" w:eastAsia="SimSun" w:hAnsi="Times New Roman" w:cs="Tahoma"/>
          <w:b/>
          <w:kern w:val="2"/>
          <w:sz w:val="24"/>
          <w:szCs w:val="24"/>
          <w:lang w:val="lt-LT"/>
        </w:rPr>
      </w:pPr>
      <w:r>
        <w:rPr>
          <w:rFonts w:ascii="Times New Roman" w:eastAsia="SimSun" w:hAnsi="Times New Roman" w:cs="Times New Roman"/>
          <w:b/>
          <w:kern w:val="2"/>
          <w:sz w:val="24"/>
          <w:szCs w:val="24"/>
          <w:lang w:val="lt-LT"/>
        </w:rPr>
        <w:t xml:space="preserve">III.   </w:t>
      </w:r>
      <w:r>
        <w:rPr>
          <w:rFonts w:ascii="Times New Roman" w:eastAsia="SimSun" w:hAnsi="Times New Roman" w:cs="Tahoma"/>
          <w:b/>
          <w:kern w:val="2"/>
          <w:sz w:val="24"/>
          <w:szCs w:val="24"/>
          <w:lang w:val="lt-LT"/>
        </w:rPr>
        <w:t>SAVARANKIŠKO GYVENIMO NAMŲ</w:t>
      </w:r>
    </w:p>
    <w:p w14:paraId="2FA2FF3E" w14:textId="77777777" w:rsidR="005A6F7C" w:rsidRDefault="00000000">
      <w:pPr>
        <w:spacing w:after="0" w:line="240" w:lineRule="auto"/>
        <w:jc w:val="center"/>
        <w:textAlignment w:val="baseline"/>
        <w:rPr>
          <w:rFonts w:ascii="Times New Roman" w:eastAsia="SimSun" w:hAnsi="Times New Roman" w:cs="Tahoma"/>
          <w:b/>
          <w:kern w:val="2"/>
          <w:sz w:val="24"/>
          <w:szCs w:val="24"/>
          <w:lang w:val="lt-LT"/>
        </w:rPr>
      </w:pPr>
      <w:r>
        <w:rPr>
          <w:rFonts w:ascii="Times New Roman" w:eastAsia="SimSun" w:hAnsi="Times New Roman" w:cs="Tahoma"/>
          <w:b/>
          <w:kern w:val="2"/>
          <w:sz w:val="24"/>
          <w:szCs w:val="24"/>
          <w:lang w:val="lt-LT"/>
        </w:rPr>
        <w:t>„PO VIENU STOGU“</w:t>
      </w:r>
    </w:p>
    <w:p w14:paraId="1B26C0B2" w14:textId="77777777" w:rsidR="005A6F7C" w:rsidRDefault="00000000">
      <w:pPr>
        <w:spacing w:after="0" w:line="240" w:lineRule="auto"/>
        <w:jc w:val="center"/>
        <w:textAlignment w:val="baseline"/>
        <w:rPr>
          <w:rFonts w:ascii="Times New Roman" w:eastAsia="SimSun" w:hAnsi="Times New Roman" w:cs="Tahoma"/>
          <w:b/>
          <w:kern w:val="2"/>
          <w:sz w:val="24"/>
          <w:szCs w:val="24"/>
          <w:lang w:val="lt-LT"/>
        </w:rPr>
      </w:pPr>
      <w:r>
        <w:rPr>
          <w:rFonts w:ascii="Times New Roman" w:eastAsia="SimSun" w:hAnsi="Times New Roman" w:cs="Times New Roman"/>
          <w:b/>
          <w:kern w:val="2"/>
          <w:sz w:val="24"/>
          <w:szCs w:val="24"/>
          <w:lang w:val="lt-LT"/>
        </w:rPr>
        <w:t>PADALINIO VEIKLA</w:t>
      </w:r>
    </w:p>
    <w:p w14:paraId="38BB37F8" w14:textId="77777777" w:rsidR="005A6F7C" w:rsidRDefault="005A6F7C">
      <w:pPr>
        <w:spacing w:after="0" w:line="240" w:lineRule="auto"/>
        <w:jc w:val="center"/>
        <w:textAlignment w:val="baseline"/>
        <w:rPr>
          <w:rFonts w:ascii="Times New Roman" w:eastAsia="SimSun" w:hAnsi="Times New Roman" w:cs="Tahoma"/>
          <w:b/>
          <w:kern w:val="2"/>
          <w:sz w:val="24"/>
          <w:szCs w:val="24"/>
          <w:lang w:val="lt-LT"/>
        </w:rPr>
      </w:pPr>
    </w:p>
    <w:p w14:paraId="015EEDA1"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2022 m. savarankiško gyvenimo namuose „Po vienu stogu“ gyventojų skaičius nuolat kito, metų pabaigoje liko 13 gyventojų: 9 moterys ir 4 vyrai. vyrai. Du gyventojai išvyko ir du nauji gyventojai atvyko.</w:t>
      </w:r>
    </w:p>
    <w:p w14:paraId="31CEE65F"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Visi savarankiško gyvenimo namų gyventojai suskirstyti į 2 grupes. Pirma grupė – savarankiški gyventojai, antra grupė – dalinai savarankiški.</w:t>
      </w:r>
    </w:p>
    <w:p w14:paraId="69689CC8"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Socialinės priežiūros paslaugas teikia 4 individualios priežiūros darbuotojai ir 1 socialinis darbuotojas, kurie sprendžia su klientais susijusius klausimus. Individualios priežiūros darbuotojai kiekvieną dieną veda užsiėmimus, kuriu metu gyventojai ugdomi higienos, darbinių, meninių ir socialinių įgūdžių.</w:t>
      </w:r>
    </w:p>
    <w:p w14:paraId="6D539AEE"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 xml:space="preserve">Kiekvienais metais parengiamos užimtumo veiklos ir socialinių įgūdžių ugdymo programos. Pastarųjų programų vykdymas aptariamas su gyventojais. Kasdieninėje veikloje individualios priežiūros specialistai  problemas sprendžia individualiai ir komandinio darbo principu. </w:t>
      </w:r>
    </w:p>
    <w:p w14:paraId="3B6B7EC4"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Dirbant su gyventojais naudojama grupinio ir individualaus darbo metodika, ieškoma priimtinų būdų ir formų ( žodinės, vaizdinės, praktinės ir t.t.)</w:t>
      </w:r>
    </w:p>
    <w:p w14:paraId="25EB0B08" w14:textId="77777777" w:rsidR="005A6F7C" w:rsidRDefault="00000000">
      <w:pPr>
        <w:spacing w:after="0" w:line="240" w:lineRule="auto"/>
        <w:ind w:firstLine="36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Socialinis darbuotojas įvertina kliento socialinę situaciją, surenka ir kaupia informaciją apie klientą, bendradarbiauja ir koordinuoja savo veiklą su kitomis institucijomis, koordinuoja santykius su kliento šeima, padeda spręsti iškilusius konfliktus. Gyventojams parengtos ir vykdomos programos:</w:t>
      </w:r>
    </w:p>
    <w:p w14:paraId="451305FA" w14:textId="77777777" w:rsidR="005A6F7C" w:rsidRDefault="00000000">
      <w:pPr>
        <w:numPr>
          <w:ilvl w:val="0"/>
          <w:numId w:val="9"/>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Meno terapija;</w:t>
      </w:r>
    </w:p>
    <w:p w14:paraId="05D91A05" w14:textId="77777777" w:rsidR="005A6F7C" w:rsidRDefault="00000000">
      <w:pPr>
        <w:numPr>
          <w:ilvl w:val="0"/>
          <w:numId w:val="10"/>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Rankdarbių veikla;</w:t>
      </w:r>
    </w:p>
    <w:p w14:paraId="74C7EF41" w14:textId="77777777" w:rsidR="005A6F7C" w:rsidRDefault="00000000">
      <w:pPr>
        <w:numPr>
          <w:ilvl w:val="0"/>
          <w:numId w:val="11"/>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Maisto gaminimas;</w:t>
      </w:r>
    </w:p>
    <w:p w14:paraId="35328EB8" w14:textId="77777777" w:rsidR="005A6F7C" w:rsidRDefault="00000000">
      <w:pPr>
        <w:numPr>
          <w:ilvl w:val="0"/>
          <w:numId w:val="12"/>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Darbo terapija;</w:t>
      </w:r>
    </w:p>
    <w:p w14:paraId="6F99F74B" w14:textId="77777777" w:rsidR="005A6F7C" w:rsidRDefault="00000000">
      <w:pPr>
        <w:numPr>
          <w:ilvl w:val="0"/>
          <w:numId w:val="13"/>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Kompiuterinių įgūdžių lavinimas;</w:t>
      </w:r>
    </w:p>
    <w:p w14:paraId="00B0D8E8" w14:textId="77777777" w:rsidR="005A6F7C" w:rsidRDefault="00000000">
      <w:pPr>
        <w:numPr>
          <w:ilvl w:val="0"/>
          <w:numId w:val="14"/>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Sporto užsiėmimai;</w:t>
      </w:r>
    </w:p>
    <w:p w14:paraId="1B7DFC0C" w14:textId="77777777" w:rsidR="005A6F7C" w:rsidRDefault="00000000">
      <w:pPr>
        <w:numPr>
          <w:ilvl w:val="0"/>
          <w:numId w:val="15"/>
        </w:numPr>
        <w:spacing w:after="0" w:line="240" w:lineRule="auto"/>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Muzikos terapija.</w:t>
      </w:r>
    </w:p>
    <w:p w14:paraId="4B3B21F1"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Pagal poreikį, gyventojai užregistruojami pas šeimos gydytojus ir kitus specialistus, nuvežami. Suteikiama pagalba perkant vaistus vaistinėse. Vykdoma vaistų išdavimo kontrolė.</w:t>
      </w:r>
    </w:p>
    <w:p w14:paraId="3691E7C4" w14:textId="77777777" w:rsidR="005A6F7C" w:rsidRDefault="00000000">
      <w:pPr>
        <w:pStyle w:val="Standard"/>
        <w:ind w:firstLine="720"/>
        <w:jc w:val="both"/>
        <w:rPr>
          <w:color w:val="000000"/>
          <w:lang w:val="lt-LT"/>
        </w:rPr>
      </w:pPr>
      <w:r>
        <w:rPr>
          <w:color w:val="000000"/>
          <w:lang w:val="lt-LT"/>
        </w:rPr>
        <w:t>Visiems gyventojams teikiama transporto paslauga, nuvežant pas gydytojus, į vaistines, į prekybos centrus nusipirkti maisto produktus ir kitus būtiniausias priemones gyvenimui, vežami pagal poreikių į valstybines ir kitas  institucijas. Viso per metus suteikta 780 transporto paslaugų gyventojams. Pagal poreikių gyventojai užregistruojami pas šeimos gydytojus ir kitus specialistus, nuvežami. Suteikiama pagalba perkant vaistus vaistinėse. Kai  kuriems klientams reguliuojamas vaistų išdavimas ir kontrolė.</w:t>
      </w:r>
    </w:p>
    <w:p w14:paraId="167517D5" w14:textId="77777777" w:rsidR="005A6F7C" w:rsidRDefault="00000000">
      <w:pPr>
        <w:spacing w:after="0" w:line="240" w:lineRule="auto"/>
        <w:ind w:firstLine="720"/>
        <w:jc w:val="both"/>
        <w:textAlignment w:val="baseline"/>
        <w:rPr>
          <w:rFonts w:ascii="Times New Roman" w:eastAsia="SimSun" w:hAnsi="Times New Roman" w:cs="Tahoma"/>
          <w:kern w:val="2"/>
          <w:sz w:val="24"/>
          <w:szCs w:val="24"/>
          <w:lang w:val="lt-LT"/>
        </w:rPr>
      </w:pPr>
      <w:r>
        <w:rPr>
          <w:rFonts w:ascii="Times New Roman" w:eastAsia="SimSun" w:hAnsi="Times New Roman" w:cs="Tahoma"/>
          <w:kern w:val="2"/>
          <w:sz w:val="24"/>
          <w:szCs w:val="24"/>
          <w:lang w:val="lt-LT"/>
        </w:rPr>
        <w:t>Savarankiško gyvenimo namuose švenčiamos visų gyventojų gimtadieniai, metinės šventės. Organizuojamos Užgavėnės, sportinės varžybos. Suteikiamos galimybės atvažiuoti specialistams skaityti  įvairias paskaitas, kurios yra aktualios mūsų gyventojams ir jie mielai dalyvauja.</w:t>
      </w:r>
    </w:p>
    <w:p w14:paraId="252000C0" w14:textId="77777777" w:rsidR="005A6F7C" w:rsidRDefault="00000000">
      <w:pPr>
        <w:shd w:val="clear" w:color="auto" w:fill="FFFFFF"/>
        <w:spacing w:after="0" w:line="240" w:lineRule="auto"/>
        <w:ind w:firstLine="720"/>
        <w:jc w:val="both"/>
        <w:textAlignment w:val="baseline"/>
        <w:rPr>
          <w:rFonts w:ascii="Times New Roman" w:hAnsi="Times New Roman" w:cs="Times New Roman"/>
          <w:sz w:val="24"/>
          <w:szCs w:val="24"/>
          <w:lang w:val="lt-LT"/>
        </w:rPr>
      </w:pPr>
      <w:r>
        <w:rPr>
          <w:rFonts w:ascii="Times New Roman" w:eastAsia="SimSun" w:hAnsi="Times New Roman" w:cs="Tahoma"/>
          <w:kern w:val="2"/>
          <w:sz w:val="24"/>
          <w:szCs w:val="24"/>
          <w:lang w:val="lt-LT"/>
        </w:rPr>
        <w:t xml:space="preserve">Savarankiško namų gyventojams organizuojamos įvairios išvykos ir ekskursijos į istorines vietas bei parodas, teatrą ir koncertus. </w:t>
      </w:r>
    </w:p>
    <w:p w14:paraId="57C98C55" w14:textId="77777777" w:rsidR="005A6F7C" w:rsidRDefault="00000000">
      <w:pPr>
        <w:spacing w:after="0" w:line="240" w:lineRule="auto"/>
        <w:ind w:right="13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Prieš apsigyvenant  įstaigoje  suteikiama galimybė atvykti susipažinti su gyvenimo sąlygomis, aplinka, paslaugų  kokybe ir įsitikinti, kad pasirinkta įstaiga gali patenkinti būsimo gyventojo poreikius. </w:t>
      </w:r>
    </w:p>
    <w:p w14:paraId="044EB57C" w14:textId="77777777" w:rsidR="00DC775A" w:rsidRDefault="00DC775A">
      <w:pPr>
        <w:jc w:val="right"/>
        <w:rPr>
          <w:rFonts w:ascii="Times New Roman" w:eastAsia="Times New Roman" w:hAnsi="Times New Roman"/>
          <w:sz w:val="20"/>
          <w:szCs w:val="20"/>
        </w:rPr>
      </w:pPr>
    </w:p>
    <w:p w14:paraId="24449837" w14:textId="77777777" w:rsidR="00DC775A" w:rsidRDefault="00DC775A">
      <w:pPr>
        <w:jc w:val="right"/>
        <w:rPr>
          <w:rFonts w:ascii="Times New Roman" w:eastAsia="Times New Roman" w:hAnsi="Times New Roman"/>
          <w:sz w:val="20"/>
          <w:szCs w:val="20"/>
        </w:rPr>
      </w:pPr>
    </w:p>
    <w:p w14:paraId="1417793B" w14:textId="77777777" w:rsidR="00DC775A" w:rsidRDefault="00DC775A">
      <w:pPr>
        <w:jc w:val="right"/>
        <w:rPr>
          <w:rFonts w:ascii="Times New Roman" w:eastAsia="Times New Roman" w:hAnsi="Times New Roman"/>
          <w:sz w:val="20"/>
          <w:szCs w:val="20"/>
        </w:rPr>
      </w:pPr>
    </w:p>
    <w:p w14:paraId="6A1976C3" w14:textId="76902CE6" w:rsidR="005A6F7C" w:rsidRDefault="00000000">
      <w:pPr>
        <w:jc w:val="right"/>
        <w:rPr>
          <w:rFonts w:ascii="Times New Roman" w:eastAsia="Times New Roman" w:hAnsi="Times New Roman"/>
          <w:sz w:val="20"/>
          <w:szCs w:val="20"/>
        </w:rPr>
      </w:pPr>
      <w:r>
        <w:rPr>
          <w:rFonts w:ascii="Times New Roman" w:eastAsia="Times New Roman" w:hAnsi="Times New Roman"/>
          <w:sz w:val="20"/>
          <w:szCs w:val="20"/>
        </w:rPr>
        <w:lastRenderedPageBreak/>
        <w:t xml:space="preserve">3 </w:t>
      </w:r>
      <w:proofErr w:type="spellStart"/>
      <w:r>
        <w:rPr>
          <w:rFonts w:ascii="Times New Roman" w:eastAsia="Times New Roman" w:hAnsi="Times New Roman"/>
          <w:sz w:val="20"/>
          <w:szCs w:val="20"/>
        </w:rPr>
        <w:t>lentelė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Gyventojų</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pasiskirstymas</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pagal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amžiaus</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grupes</w:t>
      </w:r>
      <w:proofErr w:type="spellEnd"/>
      <w:r>
        <w:rPr>
          <w:rFonts w:ascii="Times New Roman" w:eastAsia="Times New Roman" w:hAnsi="Times New Roman"/>
          <w:sz w:val="20"/>
          <w:szCs w:val="20"/>
        </w:rPr>
        <w:t>.</w:t>
      </w:r>
    </w:p>
    <w:tbl>
      <w:tblPr>
        <w:tblW w:w="9836" w:type="dxa"/>
        <w:tblInd w:w="45" w:type="dxa"/>
        <w:tblLayout w:type="fixed"/>
        <w:tblCellMar>
          <w:top w:w="55" w:type="dxa"/>
          <w:left w:w="55" w:type="dxa"/>
          <w:bottom w:w="55" w:type="dxa"/>
          <w:right w:w="55" w:type="dxa"/>
        </w:tblCellMar>
        <w:tblLook w:val="04A0" w:firstRow="1" w:lastRow="0" w:firstColumn="1" w:lastColumn="0" w:noHBand="0" w:noVBand="1"/>
      </w:tblPr>
      <w:tblGrid>
        <w:gridCol w:w="2324"/>
        <w:gridCol w:w="993"/>
        <w:gridCol w:w="1134"/>
        <w:gridCol w:w="993"/>
        <w:gridCol w:w="1134"/>
        <w:gridCol w:w="1134"/>
        <w:gridCol w:w="1133"/>
        <w:gridCol w:w="991"/>
      </w:tblGrid>
      <w:tr w:rsidR="005A6F7C" w14:paraId="14027A59" w14:textId="77777777">
        <w:trPr>
          <w:trHeight w:val="365"/>
        </w:trPr>
        <w:tc>
          <w:tcPr>
            <w:tcW w:w="2323" w:type="dxa"/>
            <w:tcBorders>
              <w:top w:val="single" w:sz="2" w:space="0" w:color="000000"/>
              <w:left w:val="single" w:sz="2" w:space="0" w:color="000000"/>
              <w:bottom w:val="single" w:sz="2" w:space="0" w:color="000000"/>
            </w:tcBorders>
          </w:tcPr>
          <w:p w14:paraId="6DEE0788" w14:textId="77777777" w:rsidR="005A6F7C" w:rsidRDefault="00000000">
            <w:pPr>
              <w:pStyle w:val="Standard"/>
              <w:widowControl w:val="0"/>
              <w:jc w:val="center"/>
              <w:rPr>
                <w:b/>
                <w:color w:val="000000"/>
              </w:rPr>
            </w:pPr>
            <w:proofErr w:type="spellStart"/>
            <w:r>
              <w:rPr>
                <w:b/>
                <w:color w:val="000000"/>
              </w:rPr>
              <w:t>Amžius</w:t>
            </w:r>
            <w:proofErr w:type="spellEnd"/>
          </w:p>
        </w:tc>
        <w:tc>
          <w:tcPr>
            <w:tcW w:w="992" w:type="dxa"/>
            <w:tcBorders>
              <w:top w:val="single" w:sz="2" w:space="0" w:color="000000"/>
              <w:left w:val="single" w:sz="2" w:space="0" w:color="000000"/>
              <w:bottom w:val="single" w:sz="2" w:space="0" w:color="000000"/>
            </w:tcBorders>
          </w:tcPr>
          <w:p w14:paraId="5FA3CD70" w14:textId="77777777" w:rsidR="005A6F7C" w:rsidRDefault="00000000">
            <w:pPr>
              <w:pStyle w:val="Standard"/>
              <w:widowControl w:val="0"/>
              <w:jc w:val="center"/>
              <w:rPr>
                <w:b/>
                <w:color w:val="000000"/>
              </w:rPr>
            </w:pPr>
            <w:r>
              <w:rPr>
                <w:b/>
                <w:color w:val="000000"/>
              </w:rPr>
              <w:t>20-30</w:t>
            </w:r>
          </w:p>
        </w:tc>
        <w:tc>
          <w:tcPr>
            <w:tcW w:w="1134" w:type="dxa"/>
            <w:tcBorders>
              <w:top w:val="single" w:sz="2" w:space="0" w:color="000000"/>
              <w:left w:val="single" w:sz="2" w:space="0" w:color="000000"/>
              <w:bottom w:val="single" w:sz="2" w:space="0" w:color="000000"/>
            </w:tcBorders>
          </w:tcPr>
          <w:p w14:paraId="2A0D2438" w14:textId="77777777" w:rsidR="005A6F7C" w:rsidRDefault="00000000">
            <w:pPr>
              <w:pStyle w:val="Standard"/>
              <w:widowControl w:val="0"/>
              <w:jc w:val="center"/>
              <w:rPr>
                <w:b/>
                <w:color w:val="000000"/>
              </w:rPr>
            </w:pPr>
            <w:r>
              <w:rPr>
                <w:b/>
                <w:color w:val="000000"/>
              </w:rPr>
              <w:t xml:space="preserve"> 40-50</w:t>
            </w:r>
          </w:p>
        </w:tc>
        <w:tc>
          <w:tcPr>
            <w:tcW w:w="993" w:type="dxa"/>
            <w:tcBorders>
              <w:top w:val="single" w:sz="2" w:space="0" w:color="000000"/>
              <w:left w:val="single" w:sz="2" w:space="0" w:color="000000"/>
              <w:bottom w:val="single" w:sz="2" w:space="0" w:color="000000"/>
            </w:tcBorders>
          </w:tcPr>
          <w:p w14:paraId="55334CB6" w14:textId="77777777" w:rsidR="005A6F7C" w:rsidRDefault="00000000">
            <w:pPr>
              <w:pStyle w:val="Standard"/>
              <w:widowControl w:val="0"/>
              <w:jc w:val="center"/>
              <w:rPr>
                <w:b/>
                <w:color w:val="000000"/>
              </w:rPr>
            </w:pPr>
            <w:r>
              <w:rPr>
                <w:b/>
                <w:color w:val="000000"/>
              </w:rPr>
              <w:t xml:space="preserve"> 50-60</w:t>
            </w:r>
          </w:p>
        </w:tc>
        <w:tc>
          <w:tcPr>
            <w:tcW w:w="1134" w:type="dxa"/>
            <w:tcBorders>
              <w:top w:val="single" w:sz="2" w:space="0" w:color="000000"/>
              <w:left w:val="single" w:sz="2" w:space="0" w:color="000000"/>
              <w:bottom w:val="single" w:sz="2" w:space="0" w:color="000000"/>
            </w:tcBorders>
          </w:tcPr>
          <w:p w14:paraId="2C12D030" w14:textId="77777777" w:rsidR="005A6F7C" w:rsidRDefault="00000000">
            <w:pPr>
              <w:pStyle w:val="Standard"/>
              <w:widowControl w:val="0"/>
              <w:jc w:val="center"/>
              <w:rPr>
                <w:b/>
                <w:color w:val="000000"/>
              </w:rPr>
            </w:pPr>
            <w:r>
              <w:rPr>
                <w:b/>
                <w:color w:val="000000"/>
              </w:rPr>
              <w:t>60-70</w:t>
            </w:r>
          </w:p>
        </w:tc>
        <w:tc>
          <w:tcPr>
            <w:tcW w:w="1134" w:type="dxa"/>
            <w:tcBorders>
              <w:top w:val="single" w:sz="2" w:space="0" w:color="000000"/>
              <w:left w:val="single" w:sz="2" w:space="0" w:color="000000"/>
              <w:bottom w:val="single" w:sz="2" w:space="0" w:color="000000"/>
            </w:tcBorders>
          </w:tcPr>
          <w:p w14:paraId="68C994C1" w14:textId="77777777" w:rsidR="005A6F7C" w:rsidRDefault="00000000">
            <w:pPr>
              <w:pStyle w:val="Standard"/>
              <w:widowControl w:val="0"/>
              <w:jc w:val="center"/>
              <w:rPr>
                <w:b/>
                <w:color w:val="000000"/>
              </w:rPr>
            </w:pPr>
            <w:r>
              <w:rPr>
                <w:b/>
                <w:color w:val="000000"/>
              </w:rPr>
              <w:t>70-80</w:t>
            </w:r>
          </w:p>
        </w:tc>
        <w:tc>
          <w:tcPr>
            <w:tcW w:w="1133" w:type="dxa"/>
            <w:tcBorders>
              <w:top w:val="single" w:sz="2" w:space="0" w:color="000000"/>
              <w:left w:val="single" w:sz="2" w:space="0" w:color="000000"/>
              <w:bottom w:val="single" w:sz="2" w:space="0" w:color="000000"/>
            </w:tcBorders>
          </w:tcPr>
          <w:p w14:paraId="185CAFB8" w14:textId="77777777" w:rsidR="005A6F7C" w:rsidRDefault="00000000">
            <w:pPr>
              <w:pStyle w:val="Standard"/>
              <w:widowControl w:val="0"/>
              <w:jc w:val="center"/>
              <w:rPr>
                <w:b/>
                <w:color w:val="000000"/>
              </w:rPr>
            </w:pPr>
            <w:r>
              <w:rPr>
                <w:b/>
                <w:color w:val="000000"/>
              </w:rPr>
              <w:t xml:space="preserve"> </w:t>
            </w:r>
            <w:proofErr w:type="spellStart"/>
            <w:r>
              <w:rPr>
                <w:b/>
                <w:color w:val="000000"/>
              </w:rPr>
              <w:t>Virš</w:t>
            </w:r>
            <w:proofErr w:type="spellEnd"/>
            <w:r>
              <w:rPr>
                <w:b/>
                <w:color w:val="000000"/>
              </w:rPr>
              <w:t xml:space="preserve"> 80</w:t>
            </w:r>
          </w:p>
        </w:tc>
        <w:tc>
          <w:tcPr>
            <w:tcW w:w="991" w:type="dxa"/>
            <w:tcBorders>
              <w:top w:val="single" w:sz="2" w:space="0" w:color="000000"/>
              <w:left w:val="single" w:sz="2" w:space="0" w:color="000000"/>
              <w:bottom w:val="single" w:sz="2" w:space="0" w:color="000000"/>
              <w:right w:val="single" w:sz="2" w:space="0" w:color="000000"/>
            </w:tcBorders>
          </w:tcPr>
          <w:p w14:paraId="36CDE622" w14:textId="77777777" w:rsidR="005A6F7C" w:rsidRDefault="00000000">
            <w:pPr>
              <w:pStyle w:val="Standard"/>
              <w:widowControl w:val="0"/>
              <w:jc w:val="center"/>
              <w:rPr>
                <w:b/>
                <w:color w:val="000000"/>
              </w:rPr>
            </w:pPr>
            <w:r>
              <w:rPr>
                <w:b/>
                <w:color w:val="000000"/>
              </w:rPr>
              <w:t xml:space="preserve"> </w:t>
            </w:r>
            <w:proofErr w:type="spellStart"/>
            <w:r>
              <w:rPr>
                <w:b/>
                <w:color w:val="000000"/>
              </w:rPr>
              <w:t>Iš</w:t>
            </w:r>
            <w:proofErr w:type="spellEnd"/>
            <w:r>
              <w:rPr>
                <w:b/>
                <w:color w:val="000000"/>
              </w:rPr>
              <w:t xml:space="preserve"> </w:t>
            </w:r>
            <w:proofErr w:type="spellStart"/>
            <w:r>
              <w:rPr>
                <w:b/>
                <w:color w:val="000000"/>
              </w:rPr>
              <w:t>viso</w:t>
            </w:r>
            <w:proofErr w:type="spellEnd"/>
          </w:p>
        </w:tc>
      </w:tr>
      <w:tr w:rsidR="005A6F7C" w14:paraId="1256B786" w14:textId="77777777">
        <w:trPr>
          <w:trHeight w:val="228"/>
        </w:trPr>
        <w:tc>
          <w:tcPr>
            <w:tcW w:w="2323" w:type="dxa"/>
            <w:tcBorders>
              <w:left w:val="single" w:sz="2" w:space="0" w:color="000000"/>
              <w:bottom w:val="single" w:sz="2" w:space="0" w:color="000000"/>
            </w:tcBorders>
          </w:tcPr>
          <w:p w14:paraId="3E1C738F" w14:textId="77777777" w:rsidR="005A6F7C" w:rsidRDefault="00000000">
            <w:pPr>
              <w:pStyle w:val="Standard"/>
              <w:widowControl w:val="0"/>
              <w:rPr>
                <w:color w:val="000000"/>
                <w:lang w:val="lt-LT"/>
              </w:rPr>
            </w:pPr>
            <w:proofErr w:type="spellStart"/>
            <w:r>
              <w:rPr>
                <w:color w:val="000000"/>
              </w:rPr>
              <w:t>Gyventojų</w:t>
            </w:r>
            <w:proofErr w:type="spellEnd"/>
            <w:r>
              <w:rPr>
                <w:color w:val="000000"/>
              </w:rPr>
              <w:t xml:space="preserve"> </w:t>
            </w:r>
            <w:proofErr w:type="spellStart"/>
            <w:r>
              <w:rPr>
                <w:color w:val="000000"/>
              </w:rPr>
              <w:t>skaičius</w:t>
            </w:r>
            <w:proofErr w:type="spellEnd"/>
          </w:p>
        </w:tc>
        <w:tc>
          <w:tcPr>
            <w:tcW w:w="992" w:type="dxa"/>
            <w:tcBorders>
              <w:left w:val="single" w:sz="2" w:space="0" w:color="000000"/>
              <w:bottom w:val="single" w:sz="2" w:space="0" w:color="000000"/>
            </w:tcBorders>
          </w:tcPr>
          <w:p w14:paraId="648A1CDF" w14:textId="77777777" w:rsidR="005A6F7C" w:rsidRDefault="00000000">
            <w:pPr>
              <w:pStyle w:val="TableContents"/>
              <w:widowControl w:val="0"/>
              <w:spacing w:after="0" w:line="240" w:lineRule="auto"/>
              <w:jc w:val="center"/>
              <w:rPr>
                <w:color w:val="000000"/>
              </w:rPr>
            </w:pPr>
            <w:r>
              <w:rPr>
                <w:color w:val="000000"/>
              </w:rPr>
              <w:t>-</w:t>
            </w:r>
          </w:p>
        </w:tc>
        <w:tc>
          <w:tcPr>
            <w:tcW w:w="1134" w:type="dxa"/>
            <w:tcBorders>
              <w:left w:val="single" w:sz="2" w:space="0" w:color="000000"/>
              <w:bottom w:val="single" w:sz="2" w:space="0" w:color="000000"/>
            </w:tcBorders>
          </w:tcPr>
          <w:p w14:paraId="218294BE" w14:textId="77777777" w:rsidR="005A6F7C" w:rsidRDefault="00000000">
            <w:pPr>
              <w:pStyle w:val="TableContents"/>
              <w:widowControl w:val="0"/>
              <w:spacing w:after="0" w:line="240" w:lineRule="auto"/>
              <w:jc w:val="center"/>
              <w:rPr>
                <w:color w:val="000000"/>
              </w:rPr>
            </w:pPr>
            <w:r>
              <w:rPr>
                <w:color w:val="000000"/>
              </w:rPr>
              <w:t>1</w:t>
            </w:r>
          </w:p>
        </w:tc>
        <w:tc>
          <w:tcPr>
            <w:tcW w:w="993" w:type="dxa"/>
            <w:tcBorders>
              <w:left w:val="single" w:sz="2" w:space="0" w:color="000000"/>
              <w:bottom w:val="single" w:sz="2" w:space="0" w:color="000000"/>
            </w:tcBorders>
          </w:tcPr>
          <w:p w14:paraId="29910EEC" w14:textId="77777777" w:rsidR="005A6F7C" w:rsidRDefault="00000000">
            <w:pPr>
              <w:pStyle w:val="TableContents"/>
              <w:widowControl w:val="0"/>
              <w:spacing w:after="0" w:line="240" w:lineRule="auto"/>
              <w:jc w:val="center"/>
              <w:rPr>
                <w:color w:val="000000"/>
              </w:rPr>
            </w:pPr>
            <w:r>
              <w:rPr>
                <w:color w:val="000000"/>
              </w:rPr>
              <w:t>3</w:t>
            </w:r>
          </w:p>
        </w:tc>
        <w:tc>
          <w:tcPr>
            <w:tcW w:w="1134" w:type="dxa"/>
            <w:tcBorders>
              <w:left w:val="single" w:sz="2" w:space="0" w:color="000000"/>
              <w:bottom w:val="single" w:sz="2" w:space="0" w:color="000000"/>
            </w:tcBorders>
          </w:tcPr>
          <w:p w14:paraId="3CF63BAB" w14:textId="77777777" w:rsidR="005A6F7C" w:rsidRDefault="00000000">
            <w:pPr>
              <w:pStyle w:val="TableContents"/>
              <w:widowControl w:val="0"/>
              <w:spacing w:after="0" w:line="240" w:lineRule="auto"/>
              <w:jc w:val="center"/>
              <w:rPr>
                <w:color w:val="000000"/>
              </w:rPr>
            </w:pPr>
            <w:r>
              <w:rPr>
                <w:color w:val="000000"/>
              </w:rPr>
              <w:t>2</w:t>
            </w:r>
          </w:p>
        </w:tc>
        <w:tc>
          <w:tcPr>
            <w:tcW w:w="1134" w:type="dxa"/>
            <w:tcBorders>
              <w:left w:val="single" w:sz="2" w:space="0" w:color="000000"/>
              <w:bottom w:val="single" w:sz="2" w:space="0" w:color="000000"/>
            </w:tcBorders>
          </w:tcPr>
          <w:p w14:paraId="4D5BD0FC" w14:textId="77777777" w:rsidR="005A6F7C" w:rsidRDefault="00000000">
            <w:pPr>
              <w:pStyle w:val="TableContents"/>
              <w:widowControl w:val="0"/>
              <w:spacing w:after="0" w:line="240" w:lineRule="auto"/>
              <w:jc w:val="center"/>
              <w:rPr>
                <w:color w:val="000000"/>
              </w:rPr>
            </w:pPr>
            <w:r>
              <w:rPr>
                <w:color w:val="000000"/>
              </w:rPr>
              <w:t>2</w:t>
            </w:r>
          </w:p>
        </w:tc>
        <w:tc>
          <w:tcPr>
            <w:tcW w:w="1133" w:type="dxa"/>
            <w:tcBorders>
              <w:left w:val="single" w:sz="2" w:space="0" w:color="000000"/>
              <w:bottom w:val="single" w:sz="2" w:space="0" w:color="000000"/>
            </w:tcBorders>
          </w:tcPr>
          <w:p w14:paraId="566D206C" w14:textId="77777777" w:rsidR="005A6F7C" w:rsidRDefault="00000000">
            <w:pPr>
              <w:pStyle w:val="TableContents"/>
              <w:widowControl w:val="0"/>
              <w:spacing w:after="0" w:line="240" w:lineRule="auto"/>
              <w:jc w:val="center"/>
              <w:rPr>
                <w:color w:val="000000"/>
              </w:rPr>
            </w:pPr>
            <w:r>
              <w:rPr>
                <w:color w:val="000000"/>
              </w:rPr>
              <w:t>5</w:t>
            </w:r>
          </w:p>
        </w:tc>
        <w:tc>
          <w:tcPr>
            <w:tcW w:w="991" w:type="dxa"/>
            <w:tcBorders>
              <w:left w:val="single" w:sz="2" w:space="0" w:color="000000"/>
              <w:bottom w:val="single" w:sz="2" w:space="0" w:color="000000"/>
              <w:right w:val="single" w:sz="2" w:space="0" w:color="000000"/>
            </w:tcBorders>
          </w:tcPr>
          <w:p w14:paraId="3381B703" w14:textId="77777777" w:rsidR="005A6F7C" w:rsidRDefault="00000000">
            <w:pPr>
              <w:pStyle w:val="TableContents"/>
              <w:widowControl w:val="0"/>
              <w:spacing w:after="0" w:line="240" w:lineRule="auto"/>
              <w:jc w:val="center"/>
              <w:rPr>
                <w:color w:val="000000"/>
              </w:rPr>
            </w:pPr>
            <w:r>
              <w:rPr>
                <w:color w:val="000000"/>
              </w:rPr>
              <w:t>13</w:t>
            </w:r>
          </w:p>
        </w:tc>
      </w:tr>
    </w:tbl>
    <w:p w14:paraId="23CB4375" w14:textId="77777777" w:rsidR="005A6F7C" w:rsidRDefault="005A6F7C">
      <w:pPr>
        <w:spacing w:after="0" w:line="240" w:lineRule="auto"/>
        <w:textAlignment w:val="baseline"/>
        <w:rPr>
          <w:rFonts w:ascii="Times New Roman" w:eastAsia="SimSun" w:hAnsi="Times New Roman" w:cs="Times New Roman"/>
          <w:b/>
          <w:kern w:val="2"/>
          <w:sz w:val="24"/>
          <w:szCs w:val="24"/>
          <w:lang w:val="lt-LT"/>
        </w:rPr>
      </w:pPr>
    </w:p>
    <w:p w14:paraId="47E7A6B0" w14:textId="77777777" w:rsidR="005A6F7C" w:rsidRDefault="00000000">
      <w:pPr>
        <w:pStyle w:val="Standard"/>
        <w:ind w:firstLine="720"/>
        <w:jc w:val="both"/>
        <w:rPr>
          <w:lang w:val="lt-LT"/>
        </w:rPr>
      </w:pPr>
      <w:r>
        <w:rPr>
          <w:color w:val="000000"/>
          <w:lang w:val="lt-LT"/>
        </w:rPr>
        <w:t>Spalio 28 d. atlikta gyventojų apklausa, kad</w:t>
      </w:r>
      <w:r>
        <w:rPr>
          <w:b/>
          <w:color w:val="000000"/>
          <w:lang w:val="lt-LT"/>
        </w:rPr>
        <w:t xml:space="preserve"> </w:t>
      </w:r>
      <w:r>
        <w:rPr>
          <w:color w:val="000000"/>
          <w:lang w:val="lt-LT"/>
        </w:rPr>
        <w:t xml:space="preserve">ištirti biudžetinės įstaigos Juodšilių seniūnijos socialinių paslaugų centro savarankiško gyvenimo namų „Po vienu stogu“ (toliau – centro) socialinės priežiūros paslaugų gavėjų nuomonę apie teikiamų socialinių paslaugų kokybę. </w:t>
      </w:r>
      <w:r>
        <w:rPr>
          <w:color w:val="000000"/>
          <w:szCs w:val="23"/>
          <w:lang w:val="lt-LT"/>
        </w:rPr>
        <w:t>Apdorojus ir išanalizavus duomenis, išsiaiškinta, kad paslaugų gavėjai patenkinti teikiamomis socialinėmis paslaugomis Juodšilių seniūnijos bendruomenės socialinių paslaugų centro savarankiško gyvenimo namų „Po vienu stogu“ (toliau – centras). Darbuotojų ir paslaugų gavėjų tarpusavio santykiai grįsti pasitikėjimu. Darbuotojai teikdami paslaugas orientuojasi į paslaugų gavėjų lūkesčius bei poreikius, skiria pakankamai laiko paslaugai atlikti, reaguoja į iškilusias problemas ir padeda jas spręsti, respondentų nuomone, sėkmingai. Paslaugų teikimo procese darbuotojai bendrauja vadovaujantis etikos ir žmogaus teisių principais, atsižvelgia į paslaugų gavėjų pateikiamus pasiūlymus bei skundus, atsiradus neaiškumams arba klausimams, darbuotojai suteikia tikslią ir teisingą informaciją. Užimtumas ir laisvalaikio organizavimas svarbūs socialinių paslaugų gavėjams, šias paslaugas respondentai įvertino gerai, išreiškė norą vykti dažniau į išvykas ir prekybos centrus.</w:t>
      </w:r>
    </w:p>
    <w:p w14:paraId="1CF276D8" w14:textId="77777777" w:rsidR="005A6F7C" w:rsidRDefault="005A6F7C">
      <w:pPr>
        <w:spacing w:after="0" w:line="240" w:lineRule="auto"/>
        <w:jc w:val="both"/>
        <w:textAlignment w:val="baseline"/>
        <w:rPr>
          <w:rFonts w:ascii="Times New Roman" w:eastAsia="SimSun" w:hAnsi="Times New Roman" w:cs="Times New Roman"/>
          <w:b/>
          <w:kern w:val="2"/>
          <w:sz w:val="24"/>
          <w:szCs w:val="24"/>
          <w:lang w:val="lt-LT"/>
        </w:rPr>
      </w:pPr>
    </w:p>
    <w:p w14:paraId="1CC60C32"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74CE97D4" w14:textId="77777777" w:rsidR="005A6F7C" w:rsidRDefault="005A6F7C">
      <w:pPr>
        <w:spacing w:after="0" w:line="240" w:lineRule="auto"/>
        <w:jc w:val="center"/>
        <w:textAlignment w:val="baseline"/>
        <w:rPr>
          <w:rFonts w:ascii="Times New Roman" w:eastAsia="SimSun" w:hAnsi="Times New Roman" w:cs="Times New Roman"/>
          <w:b/>
          <w:kern w:val="2"/>
          <w:sz w:val="24"/>
          <w:szCs w:val="24"/>
          <w:lang w:val="lt-LT"/>
        </w:rPr>
      </w:pPr>
    </w:p>
    <w:p w14:paraId="34A38CAA" w14:textId="77777777" w:rsidR="005A6F7C" w:rsidRDefault="00000000">
      <w:pPr>
        <w:spacing w:after="0" w:line="240" w:lineRule="auto"/>
        <w:jc w:val="center"/>
        <w:textAlignment w:val="baseline"/>
        <w:rPr>
          <w:rFonts w:ascii="Times New Roman" w:eastAsia="SimSun" w:hAnsi="Times New Roman" w:cs="Times New Roman"/>
          <w:b/>
          <w:kern w:val="2"/>
          <w:sz w:val="24"/>
          <w:szCs w:val="24"/>
          <w:lang w:val="lt-LT"/>
        </w:rPr>
      </w:pPr>
      <w:r>
        <w:rPr>
          <w:rFonts w:ascii="Times New Roman" w:eastAsia="SimSun" w:hAnsi="Times New Roman" w:cs="Times New Roman"/>
          <w:b/>
          <w:kern w:val="2"/>
          <w:sz w:val="24"/>
          <w:szCs w:val="24"/>
          <w:lang w:val="lt-LT"/>
        </w:rPr>
        <w:t>IV. DIENOS SOCIALINĖS GLOBOS ASMENS NAMUOSE PADALINIO VEIKLA</w:t>
      </w:r>
    </w:p>
    <w:p w14:paraId="015817EC" w14:textId="77777777" w:rsidR="005A6F7C" w:rsidRDefault="005A6F7C">
      <w:pPr>
        <w:spacing w:after="0" w:line="240" w:lineRule="auto"/>
        <w:rPr>
          <w:rFonts w:ascii="Times New Roman" w:hAnsi="Times New Roman" w:cs="Times New Roman"/>
          <w:b/>
          <w:sz w:val="24"/>
          <w:szCs w:val="24"/>
          <w:lang w:val="lt-LT"/>
        </w:rPr>
      </w:pPr>
    </w:p>
    <w:p w14:paraId="2B9A7B1F" w14:textId="77777777" w:rsidR="005A6F7C" w:rsidRDefault="00000000">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Projektas “Integrali pagalba į namus Vilniaus rajone” baigtas vykdyti 2022-01-31. </w:t>
      </w:r>
      <w:r>
        <w:rPr>
          <w:rFonts w:ascii="Times New Roman" w:eastAsia="Times New Roman" w:hAnsi="Times New Roman" w:cs="Times New Roman"/>
          <w:color w:val="000000"/>
          <w:sz w:val="24"/>
          <w:szCs w:val="24"/>
          <w:lang w:eastAsia="lt-LT"/>
        </w:rPr>
        <w:t xml:space="preserve">Per 2022 </w:t>
      </w:r>
      <w:proofErr w:type="spellStart"/>
      <w:r>
        <w:rPr>
          <w:rFonts w:ascii="Times New Roman" w:eastAsia="Times New Roman" w:hAnsi="Times New Roman" w:cs="Times New Roman"/>
          <w:color w:val="000000"/>
          <w:sz w:val="24"/>
          <w:szCs w:val="24"/>
          <w:lang w:eastAsia="lt-LT"/>
        </w:rPr>
        <w:t>metus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integrali</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pagalba</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buvo</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teikiama</w:t>
      </w:r>
      <w:proofErr w:type="spellEnd"/>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 xml:space="preserve">44 </w:t>
      </w:r>
      <w:proofErr w:type="spellStart"/>
      <w:r>
        <w:rPr>
          <w:rFonts w:ascii="Times New Roman" w:eastAsia="Times New Roman" w:hAnsi="Times New Roman" w:cs="Times New Roman"/>
          <w:color w:val="000000"/>
          <w:sz w:val="24"/>
          <w:szCs w:val="24"/>
          <w:lang w:eastAsia="lt-LT"/>
        </w:rPr>
        <w:t>gavėjams</w:t>
      </w:r>
      <w:proofErr w:type="spellEnd"/>
      <w:r>
        <w:rPr>
          <w:rFonts w:ascii="Times New Roman" w:eastAsia="Times New Roman" w:hAnsi="Times New Roman" w:cs="Times New Roman"/>
          <w:color w:val="000000"/>
          <w:sz w:val="24"/>
          <w:szCs w:val="24"/>
          <w:lang w:eastAsia="lt-LT"/>
        </w:rPr>
        <w:t xml:space="preserve">, 2022 m. </w:t>
      </w:r>
      <w:proofErr w:type="spellStart"/>
      <w:r>
        <w:rPr>
          <w:rFonts w:ascii="Times New Roman" w:eastAsia="Times New Roman" w:hAnsi="Times New Roman" w:cs="Times New Roman"/>
          <w:color w:val="000000"/>
          <w:sz w:val="24"/>
          <w:szCs w:val="24"/>
          <w:lang w:eastAsia="lt-LT"/>
        </w:rPr>
        <w:t>sausį</w:t>
      </w:r>
      <w:proofErr w:type="spellEnd"/>
      <w:r>
        <w:rPr>
          <w:rFonts w:ascii="Times New Roman" w:eastAsia="Times New Roman" w:hAnsi="Times New Roman" w:cs="Times New Roman"/>
          <w:color w:val="000000"/>
          <w:sz w:val="24"/>
          <w:szCs w:val="24"/>
          <w:lang w:eastAsia="lt-LT"/>
        </w:rPr>
        <w:t xml:space="preserve"> tik </w:t>
      </w:r>
      <w:proofErr w:type="spellStart"/>
      <w:r>
        <w:rPr>
          <w:rFonts w:ascii="Times New Roman" w:eastAsia="Times New Roman" w:hAnsi="Times New Roman" w:cs="Times New Roman"/>
          <w:color w:val="000000"/>
          <w:sz w:val="24"/>
          <w:szCs w:val="24"/>
          <w:lang w:eastAsia="lt-LT"/>
        </w:rPr>
        <w:t>socialinės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globos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paslaugas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namuose</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gavo</w:t>
      </w:r>
      <w:proofErr w:type="spellEnd"/>
      <w:r>
        <w:rPr>
          <w:rFonts w:ascii="Times New Roman" w:eastAsia="Times New Roman" w:hAnsi="Times New Roman" w:cs="Times New Roman"/>
          <w:color w:val="000000"/>
          <w:sz w:val="24"/>
          <w:szCs w:val="24"/>
          <w:lang w:eastAsia="lt-LT"/>
        </w:rPr>
        <w:t xml:space="preserve"> 8 </w:t>
      </w:r>
      <w:proofErr w:type="spellStart"/>
      <w:r>
        <w:rPr>
          <w:rFonts w:ascii="Times New Roman" w:eastAsia="Times New Roman" w:hAnsi="Times New Roman" w:cs="Times New Roman"/>
          <w:color w:val="000000"/>
          <w:sz w:val="24"/>
          <w:szCs w:val="24"/>
          <w:lang w:eastAsia="lt-LT"/>
        </w:rPr>
        <w:t>asmenys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viso</w:t>
      </w:r>
      <w:proofErr w:type="spellEnd"/>
      <w:r>
        <w:rPr>
          <w:rFonts w:ascii="Times New Roman" w:eastAsia="Times New Roman" w:hAnsi="Times New Roman" w:cs="Times New Roman"/>
          <w:color w:val="000000"/>
          <w:sz w:val="24"/>
          <w:szCs w:val="24"/>
          <w:lang w:eastAsia="lt-LT"/>
        </w:rPr>
        <w:t xml:space="preserve"> 51 </w:t>
      </w:r>
      <w:proofErr w:type="spellStart"/>
      <w:r>
        <w:rPr>
          <w:rFonts w:ascii="Times New Roman" w:eastAsia="Times New Roman" w:hAnsi="Times New Roman" w:cs="Times New Roman"/>
          <w:color w:val="000000"/>
          <w:sz w:val="24"/>
          <w:szCs w:val="24"/>
          <w:lang w:eastAsia="lt-LT"/>
        </w:rPr>
        <w:t>asmuo</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Iš</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jų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pasirašyta</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naujų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sutarčių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dėl</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paslaugų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teikimo</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integrali</w:t>
      </w:r>
      <w:proofErr w:type="spellEnd"/>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 xml:space="preserve"> 0</w:t>
      </w:r>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dienos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socialinė</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globa</w:t>
      </w:r>
      <w:proofErr w:type="spellEnd"/>
      <w:r>
        <w:rPr>
          <w:rFonts w:ascii="Times New Roman" w:eastAsia="Times New Roman" w:hAnsi="Times New Roman" w:cs="Times New Roman"/>
          <w:color w:val="000000"/>
          <w:sz w:val="24"/>
          <w:szCs w:val="24"/>
          <w:lang w:eastAsia="lt-LT"/>
        </w:rPr>
        <w:t xml:space="preserve"> 2022 m. </w:t>
      </w:r>
      <w:proofErr w:type="spellStart"/>
      <w:r>
        <w:rPr>
          <w:rFonts w:ascii="Times New Roman" w:eastAsia="Times New Roman" w:hAnsi="Times New Roman" w:cs="Times New Roman"/>
          <w:color w:val="000000"/>
          <w:sz w:val="24"/>
          <w:szCs w:val="24"/>
          <w:lang w:eastAsia="lt-LT"/>
        </w:rPr>
        <w:t>sausio</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mėn</w:t>
      </w:r>
      <w:proofErr w:type="spellEnd"/>
      <w:r>
        <w:rPr>
          <w:rFonts w:ascii="Times New Roman" w:eastAsia="Times New Roman" w:hAnsi="Times New Roman" w:cs="Times New Roman"/>
          <w:color w:val="000000"/>
          <w:sz w:val="24"/>
          <w:szCs w:val="24"/>
          <w:lang w:eastAsia="lt-LT"/>
        </w:rPr>
        <w:t>. - 1</w:t>
      </w:r>
      <w:r>
        <w:rPr>
          <w:rFonts w:ascii="Times New Roman" w:eastAsia="Times New Roman" w:hAnsi="Times New Roman" w:cs="Times New Roman"/>
          <w:color w:val="FF0000"/>
          <w:sz w:val="24"/>
          <w:szCs w:val="24"/>
          <w:lang w:eastAsia="lt-LT"/>
        </w:rPr>
        <w:t> </w:t>
      </w:r>
      <w:proofErr w:type="spellStart"/>
      <w:r>
        <w:rPr>
          <w:rFonts w:ascii="Times New Roman" w:eastAsia="Times New Roman" w:hAnsi="Times New Roman" w:cs="Times New Roman"/>
          <w:color w:val="000000"/>
          <w:sz w:val="24"/>
          <w:szCs w:val="24"/>
          <w:lang w:eastAsia="lt-LT"/>
        </w:rPr>
        <w:t>naujų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paslaugų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gavėjų</w:t>
      </w:r>
      <w:proofErr w:type="spellEnd"/>
      <w:r>
        <w:rPr>
          <w:rFonts w:ascii="Times New Roman" w:eastAsia="Times New Roman" w:hAnsi="Times New Roman" w:cs="Times New Roman"/>
          <w:color w:val="000000"/>
          <w:sz w:val="24"/>
          <w:szCs w:val="24"/>
          <w:lang w:eastAsia="lt-LT"/>
        </w:rPr>
        <w:t xml:space="preserve">. </w:t>
      </w:r>
    </w:p>
    <w:p w14:paraId="60722B8D" w14:textId="77777777" w:rsidR="005A6F7C" w:rsidRDefault="00000000">
      <w:pPr>
        <w:spacing w:after="0" w:line="240" w:lineRule="auto"/>
        <w:ind w:firstLine="420"/>
        <w:jc w:val="both"/>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eastAsia="lt-LT"/>
        </w:rPr>
        <w:t xml:space="preserve">Nuo projekto pradžios, t. y. nuo 2017-01-01 iki 2022-01-31 įskaitytinai integralios pagalbos paslaugas gavo 102 integrali pagalba ir 8 dienos socialinė globa asmens namuose  paslaugų gavėjai. </w:t>
      </w:r>
    </w:p>
    <w:p w14:paraId="16FDBD05" w14:textId="77777777" w:rsidR="005A6F7C" w:rsidRDefault="00000000">
      <w:pPr>
        <w:shd w:val="clear" w:color="auto" w:fill="FFFFFF"/>
        <w:spacing w:after="0" w:line="240" w:lineRule="auto"/>
        <w:ind w:firstLine="426"/>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Per 2022 metus dienos socialinė globa asmens namuose buvo teikiama </w:t>
      </w:r>
      <w:r>
        <w:rPr>
          <w:rFonts w:ascii="Times New Roman" w:eastAsia="Times New Roman" w:hAnsi="Times New Roman" w:cs="Times New Roman"/>
          <w:sz w:val="24"/>
          <w:szCs w:val="24"/>
          <w:lang w:val="lt-LT" w:eastAsia="lt-LT"/>
        </w:rPr>
        <w:t>76</w:t>
      </w:r>
      <w:r>
        <w:rPr>
          <w:rFonts w:ascii="Times New Roman" w:eastAsia="Times New Roman" w:hAnsi="Times New Roman" w:cs="Times New Roman"/>
          <w:color w:val="000000"/>
          <w:sz w:val="24"/>
          <w:szCs w:val="24"/>
          <w:lang w:val="lt-LT" w:eastAsia="lt-LT"/>
        </w:rPr>
        <w:t> gavėjams, iš jų</w:t>
      </w:r>
      <w:r>
        <w:rPr>
          <w:rFonts w:ascii="Times New Roman" w:eastAsia="Times New Roman" w:hAnsi="Times New Roman" w:cs="Times New Roman"/>
          <w:sz w:val="24"/>
          <w:szCs w:val="24"/>
          <w:lang w:val="lt-LT" w:eastAsia="lt-LT"/>
        </w:rPr>
        <w:t xml:space="preserve"> 31 </w:t>
      </w:r>
      <w:r>
        <w:rPr>
          <w:rFonts w:ascii="Times New Roman" w:eastAsia="Times New Roman" w:hAnsi="Times New Roman" w:cs="Times New Roman"/>
          <w:color w:val="000000"/>
          <w:sz w:val="24"/>
          <w:szCs w:val="24"/>
          <w:lang w:val="lt-LT" w:eastAsia="lt-LT"/>
        </w:rPr>
        <w:t xml:space="preserve">naujam paslaugų gavėjui. </w:t>
      </w:r>
    </w:p>
    <w:p w14:paraId="1F491D1E" w14:textId="77777777" w:rsidR="005A6F7C" w:rsidRDefault="00000000">
      <w:pPr>
        <w:spacing w:after="0" w:line="240" w:lineRule="auto"/>
        <w:ind w:firstLine="42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2022 metais projekto veikla buvo vykdoma 17 Vilniaus rajono seniūnijų, dienos socialinės globos paslaugos namuose nebuvo teikiamos Medininkų, Rukainių, </w:t>
      </w:r>
      <w:proofErr w:type="spellStart"/>
      <w:r>
        <w:rPr>
          <w:rFonts w:ascii="Times New Roman" w:hAnsi="Times New Roman" w:cs="Times New Roman"/>
          <w:sz w:val="24"/>
          <w:szCs w:val="24"/>
          <w:lang w:val="lt-LT"/>
        </w:rPr>
        <w:t>Sužionių</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Buivydžių</w:t>
      </w:r>
      <w:proofErr w:type="spellEnd"/>
      <w:r>
        <w:rPr>
          <w:rFonts w:ascii="Times New Roman" w:hAnsi="Times New Roman" w:cs="Times New Roman"/>
          <w:sz w:val="24"/>
          <w:szCs w:val="24"/>
          <w:lang w:val="lt-LT"/>
        </w:rPr>
        <w:t xml:space="preserve">, Paberžės, Dūkštų seniūnijose. </w:t>
      </w:r>
    </w:p>
    <w:p w14:paraId="52EED97F" w14:textId="77777777" w:rsidR="005A6F7C" w:rsidRDefault="00000000">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2022 metais dienos socialinė globa ir slauga namuose buvo organizuojama teritoriniu principu. Esant laisviems darbuotojams paslaugos buvo pradedamos teikti nedelsiant arba vykdoma skubi personalo paieška pagal poreikį, bendradarbiaujant su Užimtumo tarnyba bei teikiant skelbimus kitose darbo paieškos svetainėse.</w:t>
      </w:r>
    </w:p>
    <w:p w14:paraId="301AAF8F" w14:textId="77777777" w:rsidR="005A6F7C" w:rsidRDefault="00000000">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2022 metų pabaigai laukiančiųjų socialinėms paslaugoms gauti registre buvo registruoti 7 asmenų (Riešės, Nemenčinės miesto, Mickūnų, Zujūnų, Pagirių seniūnijų gyventojai), iš jų 1 asmeniui iki dienos socialinės globos paslaugų namuose teikimo pradžios teikiama pagalba į namus, 2 asmenims nepradėta teikti dėl patalpinimo į palaikomojo gydymo ir slaugos įstaigas.</w:t>
      </w:r>
    </w:p>
    <w:p w14:paraId="0ACDD34D" w14:textId="77777777" w:rsidR="005A6F7C" w:rsidRDefault="00000000">
      <w:pPr>
        <w:spacing w:after="0" w:line="240" w:lineRule="auto"/>
        <w:ind w:firstLine="420"/>
        <w:jc w:val="both"/>
        <w:rPr>
          <w:rFonts w:ascii="Times New Roman" w:hAnsi="Times New Roman" w:cs="Times New Roman"/>
          <w:color w:val="000000" w:themeColor="text1"/>
          <w:sz w:val="24"/>
          <w:szCs w:val="24"/>
        </w:rPr>
      </w:pPr>
      <w:r>
        <w:rPr>
          <w:rFonts w:ascii="Times New Roman" w:hAnsi="Times New Roman" w:cs="Times New Roman"/>
          <w:sz w:val="24"/>
          <w:szCs w:val="24"/>
          <w:lang w:val="lt-LT"/>
        </w:rPr>
        <w:t>Vis</w:t>
      </w:r>
      <w:r>
        <w:rPr>
          <w:rFonts w:ascii="Times New Roman" w:hAnsi="Times New Roman" w:cs="Times New Roman"/>
          <w:color w:val="000000" w:themeColor="text1"/>
          <w:sz w:val="24"/>
          <w:szCs w:val="24"/>
          <w:lang w:val="lt-LT"/>
        </w:rPr>
        <w:t xml:space="preserve">o per 2022 metus dienos socialinės globos paslaugos asmens namuose   paslaugos pradėtos teikti 31 asmeniui,  </w:t>
      </w:r>
      <w:r>
        <w:rPr>
          <w:rFonts w:ascii="Times New Roman" w:hAnsi="Times New Roman" w:cs="Times New Roman"/>
          <w:sz w:val="24"/>
          <w:szCs w:val="24"/>
          <w:lang w:val="lt-LT"/>
        </w:rPr>
        <w:t xml:space="preserve">iš jų  23  moterų,  8 vyrai.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lt-LT"/>
        </w:rPr>
        <w:t>10 sutarčių nutrauktos mirus paslaugų gavėjams,  12 išvyko arba nutraukta dėl kitų priežasčių.</w:t>
      </w:r>
    </w:p>
    <w:p w14:paraId="152FD5FD" w14:textId="77777777" w:rsidR="005A6F7C" w:rsidRDefault="005A6F7C">
      <w:pPr>
        <w:spacing w:before="240" w:after="0"/>
        <w:jc w:val="right"/>
        <w:rPr>
          <w:rFonts w:ascii="Times New Roman" w:eastAsia="Times New Roman" w:hAnsi="Times New Roman"/>
          <w:sz w:val="20"/>
          <w:szCs w:val="20"/>
        </w:rPr>
      </w:pPr>
    </w:p>
    <w:p w14:paraId="642A4804" w14:textId="77777777" w:rsidR="00DC775A" w:rsidRDefault="00DC775A">
      <w:pPr>
        <w:spacing w:before="240" w:after="0"/>
        <w:jc w:val="right"/>
        <w:rPr>
          <w:rFonts w:ascii="Times New Roman" w:eastAsia="Times New Roman" w:hAnsi="Times New Roman"/>
          <w:sz w:val="20"/>
          <w:szCs w:val="20"/>
        </w:rPr>
      </w:pPr>
    </w:p>
    <w:p w14:paraId="0A887688" w14:textId="7EBAED30" w:rsidR="005A6F7C" w:rsidRDefault="00000000">
      <w:pPr>
        <w:spacing w:before="240" w:after="0"/>
        <w:jc w:val="right"/>
        <w:rPr>
          <w:rFonts w:ascii="Times New Roman" w:eastAsia="Times New Roman" w:hAnsi="Times New Roman"/>
          <w:sz w:val="20"/>
          <w:szCs w:val="20"/>
        </w:rPr>
      </w:pPr>
      <w:r>
        <w:rPr>
          <w:rFonts w:ascii="Times New Roman" w:eastAsia="Times New Roman" w:hAnsi="Times New Roman"/>
          <w:sz w:val="20"/>
          <w:szCs w:val="20"/>
        </w:rPr>
        <w:lastRenderedPageBreak/>
        <w:t xml:space="preserve">4 </w:t>
      </w:r>
      <w:proofErr w:type="spellStart"/>
      <w:r>
        <w:rPr>
          <w:rFonts w:ascii="Times New Roman" w:eastAsia="Times New Roman" w:hAnsi="Times New Roman"/>
          <w:sz w:val="20"/>
          <w:szCs w:val="20"/>
        </w:rPr>
        <w:t>lentelė</w:t>
      </w:r>
      <w:proofErr w:type="spellEnd"/>
      <w:r>
        <w:rPr>
          <w:rFonts w:ascii="Times New Roman" w:eastAsia="Times New Roman" w:hAnsi="Times New Roman"/>
          <w:sz w:val="20"/>
          <w:szCs w:val="20"/>
        </w:rPr>
        <w:t xml:space="preserve">. </w:t>
      </w:r>
      <w:r>
        <w:rPr>
          <w:rFonts w:ascii="Times New Roman" w:hAnsi="Times New Roman" w:cs="Times New Roman"/>
          <w:sz w:val="20"/>
          <w:szCs w:val="20"/>
          <w:lang w:val="lt-LT"/>
        </w:rPr>
        <w:t>2022 metais sudarytos paslaugų teikimo sutartys</w:t>
      </w:r>
      <w:r>
        <w:rPr>
          <w:rFonts w:ascii="Times New Roman" w:hAnsi="Times New Roman" w:cs="Times New Roman"/>
          <w:lang w:val="lt-LT"/>
        </w:rPr>
        <w:t>.</w:t>
      </w:r>
    </w:p>
    <w:tbl>
      <w:tblPr>
        <w:tblStyle w:val="Lentelstinklelis"/>
        <w:tblpPr w:leftFromText="180" w:rightFromText="180" w:vertAnchor="text" w:horzAnchor="page" w:tblpX="1755" w:tblpY="237"/>
        <w:tblW w:w="9887" w:type="dxa"/>
        <w:tblLayout w:type="fixed"/>
        <w:tblLook w:val="04A0" w:firstRow="1" w:lastRow="0" w:firstColumn="1" w:lastColumn="0" w:noHBand="0" w:noVBand="1"/>
      </w:tblPr>
      <w:tblGrid>
        <w:gridCol w:w="3296"/>
        <w:gridCol w:w="3016"/>
        <w:gridCol w:w="3575"/>
      </w:tblGrid>
      <w:tr w:rsidR="005A6F7C" w14:paraId="2FA1013A" w14:textId="77777777">
        <w:trPr>
          <w:trHeight w:val="351"/>
        </w:trPr>
        <w:tc>
          <w:tcPr>
            <w:tcW w:w="3296" w:type="dxa"/>
          </w:tcPr>
          <w:p w14:paraId="3037E9AB" w14:textId="77777777" w:rsidR="005A6F7C" w:rsidRDefault="00000000">
            <w:pPr>
              <w:spacing w:before="240" w:after="0" w:line="240" w:lineRule="auto"/>
              <w:rPr>
                <w:b/>
                <w:lang w:val="lt-LT"/>
              </w:rPr>
            </w:pPr>
            <w:r>
              <w:rPr>
                <w:rFonts w:ascii="Times New Roman" w:eastAsia="Times New Roman" w:hAnsi="Times New Roman" w:cs="Times New Roman"/>
                <w:b/>
                <w:lang w:val="lt-LT"/>
              </w:rPr>
              <w:t>2022 metai</w:t>
            </w:r>
          </w:p>
        </w:tc>
        <w:tc>
          <w:tcPr>
            <w:tcW w:w="3016" w:type="dxa"/>
            <w:vMerge w:val="restart"/>
          </w:tcPr>
          <w:p w14:paraId="6C0C09AE" w14:textId="77777777" w:rsidR="005A6F7C" w:rsidRDefault="00000000">
            <w:pPr>
              <w:spacing w:before="240" w:after="0" w:line="240" w:lineRule="auto"/>
              <w:rPr>
                <w:b/>
                <w:lang w:val="lt-LT"/>
              </w:rPr>
            </w:pPr>
            <w:r>
              <w:rPr>
                <w:rFonts w:ascii="Times New Roman" w:eastAsia="Times New Roman" w:hAnsi="Times New Roman" w:cs="Times New Roman"/>
                <w:b/>
                <w:lang w:val="lt-LT"/>
              </w:rPr>
              <w:t>Dienos socialinės globos paslaugų asmens namuose teikimo sutartys</w:t>
            </w:r>
          </w:p>
        </w:tc>
        <w:tc>
          <w:tcPr>
            <w:tcW w:w="3575" w:type="dxa"/>
            <w:vMerge w:val="restart"/>
          </w:tcPr>
          <w:p w14:paraId="24DC39C5" w14:textId="77777777" w:rsidR="005A6F7C" w:rsidRDefault="00000000">
            <w:pPr>
              <w:spacing w:before="240" w:after="0" w:line="240" w:lineRule="auto"/>
              <w:rPr>
                <w:b/>
                <w:lang w:val="lt-LT"/>
              </w:rPr>
            </w:pPr>
            <w:r>
              <w:rPr>
                <w:rFonts w:ascii="Times New Roman" w:eastAsia="Times New Roman" w:hAnsi="Times New Roman" w:cs="Times New Roman"/>
                <w:b/>
                <w:lang w:val="lt-LT"/>
              </w:rPr>
              <w:t>Seniūnija</w:t>
            </w:r>
          </w:p>
        </w:tc>
      </w:tr>
      <w:tr w:rsidR="005A6F7C" w14:paraId="32347124" w14:textId="77777777">
        <w:trPr>
          <w:trHeight w:val="305"/>
        </w:trPr>
        <w:tc>
          <w:tcPr>
            <w:tcW w:w="3296" w:type="dxa"/>
          </w:tcPr>
          <w:p w14:paraId="4EB8CC8F" w14:textId="77777777" w:rsidR="005A6F7C" w:rsidRDefault="00000000">
            <w:pPr>
              <w:spacing w:after="0" w:line="240" w:lineRule="auto"/>
              <w:rPr>
                <w:b/>
                <w:lang w:val="lt-LT"/>
              </w:rPr>
            </w:pPr>
            <w:r>
              <w:rPr>
                <w:rFonts w:ascii="Times New Roman" w:eastAsia="Times New Roman" w:hAnsi="Times New Roman" w:cs="Times New Roman"/>
                <w:b/>
                <w:lang w:val="lt-LT"/>
              </w:rPr>
              <w:t>Mėnuo</w:t>
            </w:r>
          </w:p>
        </w:tc>
        <w:tc>
          <w:tcPr>
            <w:tcW w:w="3016" w:type="dxa"/>
            <w:vMerge/>
          </w:tcPr>
          <w:p w14:paraId="228C7686" w14:textId="77777777" w:rsidR="005A6F7C" w:rsidRDefault="005A6F7C">
            <w:pPr>
              <w:spacing w:after="0" w:line="240" w:lineRule="auto"/>
              <w:rPr>
                <w:lang w:val="lt-LT"/>
              </w:rPr>
            </w:pPr>
          </w:p>
        </w:tc>
        <w:tc>
          <w:tcPr>
            <w:tcW w:w="3575" w:type="dxa"/>
            <w:vMerge/>
          </w:tcPr>
          <w:p w14:paraId="01ABADBA" w14:textId="77777777" w:rsidR="005A6F7C" w:rsidRDefault="005A6F7C">
            <w:pPr>
              <w:spacing w:after="0" w:line="240" w:lineRule="auto"/>
              <w:rPr>
                <w:lang w:val="lt-LT"/>
              </w:rPr>
            </w:pPr>
          </w:p>
        </w:tc>
      </w:tr>
      <w:tr w:rsidR="005A6F7C" w14:paraId="5D438A05" w14:textId="77777777">
        <w:trPr>
          <w:trHeight w:val="135"/>
        </w:trPr>
        <w:tc>
          <w:tcPr>
            <w:tcW w:w="3296" w:type="dxa"/>
          </w:tcPr>
          <w:p w14:paraId="20E5513E" w14:textId="77777777" w:rsidR="005A6F7C" w:rsidRDefault="00000000">
            <w:pPr>
              <w:spacing w:after="0" w:line="240" w:lineRule="auto"/>
              <w:rPr>
                <w:lang w:val="lt-LT"/>
              </w:rPr>
            </w:pPr>
            <w:r>
              <w:rPr>
                <w:rFonts w:ascii="Times New Roman" w:eastAsia="Times New Roman" w:hAnsi="Times New Roman" w:cs="Times New Roman"/>
                <w:lang w:val="lt-LT"/>
              </w:rPr>
              <w:t>sausis</w:t>
            </w:r>
          </w:p>
        </w:tc>
        <w:tc>
          <w:tcPr>
            <w:tcW w:w="3016" w:type="dxa"/>
          </w:tcPr>
          <w:p w14:paraId="186A75DE" w14:textId="77777777" w:rsidR="005A6F7C" w:rsidRDefault="00000000">
            <w:pPr>
              <w:spacing w:after="0" w:line="240" w:lineRule="auto"/>
              <w:rPr>
                <w:lang w:val="lt-LT"/>
              </w:rPr>
            </w:pPr>
            <w:r>
              <w:rPr>
                <w:rFonts w:ascii="Times New Roman" w:eastAsia="Times New Roman" w:hAnsi="Times New Roman" w:cs="Times New Roman"/>
                <w:lang w:val="lt-LT"/>
              </w:rPr>
              <w:t>1</w:t>
            </w:r>
          </w:p>
        </w:tc>
        <w:tc>
          <w:tcPr>
            <w:tcW w:w="3575" w:type="dxa"/>
          </w:tcPr>
          <w:p w14:paraId="47387DEB" w14:textId="77777777" w:rsidR="005A6F7C" w:rsidRDefault="00000000">
            <w:pPr>
              <w:spacing w:after="0" w:line="240" w:lineRule="auto"/>
              <w:rPr>
                <w:lang w:val="lt-LT"/>
              </w:rPr>
            </w:pPr>
            <w:r>
              <w:rPr>
                <w:rFonts w:ascii="Times New Roman" w:eastAsia="Times New Roman" w:hAnsi="Times New Roman" w:cs="Times New Roman"/>
                <w:lang w:val="lt-LT"/>
              </w:rPr>
              <w:t>Nemėžio</w:t>
            </w:r>
          </w:p>
        </w:tc>
      </w:tr>
      <w:tr w:rsidR="005A6F7C" w14:paraId="52E868A3" w14:textId="77777777">
        <w:trPr>
          <w:trHeight w:val="135"/>
        </w:trPr>
        <w:tc>
          <w:tcPr>
            <w:tcW w:w="3296" w:type="dxa"/>
          </w:tcPr>
          <w:p w14:paraId="0312C001" w14:textId="77777777" w:rsidR="005A6F7C" w:rsidRDefault="00000000">
            <w:pPr>
              <w:spacing w:after="0" w:line="240" w:lineRule="auto"/>
              <w:rPr>
                <w:lang w:val="lt-LT"/>
              </w:rPr>
            </w:pPr>
            <w:r>
              <w:rPr>
                <w:rFonts w:ascii="Times New Roman" w:eastAsia="Times New Roman" w:hAnsi="Times New Roman" w:cs="Times New Roman"/>
                <w:lang w:val="lt-LT"/>
              </w:rPr>
              <w:t>vasaris</w:t>
            </w:r>
          </w:p>
        </w:tc>
        <w:tc>
          <w:tcPr>
            <w:tcW w:w="3016" w:type="dxa"/>
          </w:tcPr>
          <w:p w14:paraId="015CA635" w14:textId="77777777" w:rsidR="005A6F7C" w:rsidRDefault="00000000">
            <w:pPr>
              <w:spacing w:after="0" w:line="240" w:lineRule="auto"/>
              <w:rPr>
                <w:lang w:val="lt-LT"/>
              </w:rPr>
            </w:pPr>
            <w:r>
              <w:rPr>
                <w:rFonts w:ascii="Times New Roman" w:eastAsia="Times New Roman" w:hAnsi="Times New Roman" w:cs="Times New Roman"/>
                <w:lang w:val="lt-LT"/>
              </w:rPr>
              <w:t>8</w:t>
            </w:r>
          </w:p>
        </w:tc>
        <w:tc>
          <w:tcPr>
            <w:tcW w:w="3575" w:type="dxa"/>
          </w:tcPr>
          <w:p w14:paraId="5A60E971" w14:textId="77777777" w:rsidR="005A6F7C" w:rsidRDefault="00000000">
            <w:pPr>
              <w:spacing w:after="0" w:line="240" w:lineRule="auto"/>
              <w:rPr>
                <w:lang w:val="lt-LT"/>
              </w:rPr>
            </w:pPr>
            <w:proofErr w:type="spellStart"/>
            <w:r>
              <w:rPr>
                <w:rFonts w:ascii="Times New Roman" w:eastAsia="Times New Roman" w:hAnsi="Times New Roman" w:cs="Times New Roman"/>
                <w:lang w:val="lt-LT"/>
              </w:rPr>
              <w:t>Šatrininkų</w:t>
            </w:r>
            <w:proofErr w:type="spellEnd"/>
            <w:r>
              <w:rPr>
                <w:rFonts w:ascii="Times New Roman" w:eastAsia="Times New Roman" w:hAnsi="Times New Roman" w:cs="Times New Roman"/>
                <w:lang w:val="lt-LT"/>
              </w:rPr>
              <w:t xml:space="preserve">, Kalvelių, Rukainių, Pagirių, Zujūnų, </w:t>
            </w:r>
            <w:proofErr w:type="spellStart"/>
            <w:r>
              <w:rPr>
                <w:rFonts w:ascii="Times New Roman" w:eastAsia="Times New Roman" w:hAnsi="Times New Roman" w:cs="Times New Roman"/>
                <w:lang w:val="lt-LT"/>
              </w:rPr>
              <w:t>Marijampolio</w:t>
            </w:r>
            <w:proofErr w:type="spellEnd"/>
          </w:p>
        </w:tc>
      </w:tr>
      <w:tr w:rsidR="005A6F7C" w14:paraId="312D927D" w14:textId="77777777">
        <w:trPr>
          <w:trHeight w:val="135"/>
        </w:trPr>
        <w:tc>
          <w:tcPr>
            <w:tcW w:w="3296" w:type="dxa"/>
          </w:tcPr>
          <w:p w14:paraId="39032515" w14:textId="77777777" w:rsidR="005A6F7C" w:rsidRDefault="00000000">
            <w:pPr>
              <w:spacing w:after="0" w:line="240" w:lineRule="auto"/>
              <w:rPr>
                <w:lang w:val="lt-LT"/>
              </w:rPr>
            </w:pPr>
            <w:r>
              <w:rPr>
                <w:rFonts w:ascii="Times New Roman" w:eastAsia="Times New Roman" w:hAnsi="Times New Roman" w:cs="Times New Roman"/>
                <w:lang w:val="lt-LT"/>
              </w:rPr>
              <w:t>kovas</w:t>
            </w:r>
          </w:p>
        </w:tc>
        <w:tc>
          <w:tcPr>
            <w:tcW w:w="3016" w:type="dxa"/>
          </w:tcPr>
          <w:p w14:paraId="48B277BC" w14:textId="77777777" w:rsidR="005A6F7C" w:rsidRDefault="00000000">
            <w:pPr>
              <w:spacing w:after="0" w:line="240" w:lineRule="auto"/>
              <w:rPr>
                <w:lang w:val="lt-LT"/>
              </w:rPr>
            </w:pPr>
            <w:r>
              <w:rPr>
                <w:rFonts w:ascii="Times New Roman" w:eastAsia="Times New Roman" w:hAnsi="Times New Roman" w:cs="Times New Roman"/>
                <w:lang w:val="lt-LT"/>
              </w:rPr>
              <w:t>4</w:t>
            </w:r>
          </w:p>
        </w:tc>
        <w:tc>
          <w:tcPr>
            <w:tcW w:w="3575" w:type="dxa"/>
          </w:tcPr>
          <w:p w14:paraId="01A850BA" w14:textId="77777777" w:rsidR="005A6F7C" w:rsidRDefault="00000000">
            <w:pPr>
              <w:spacing w:after="0" w:line="240" w:lineRule="auto"/>
              <w:rPr>
                <w:lang w:val="lt-LT"/>
              </w:rPr>
            </w:pPr>
            <w:r>
              <w:rPr>
                <w:rFonts w:ascii="Times New Roman" w:eastAsia="Times New Roman" w:hAnsi="Times New Roman" w:cs="Times New Roman"/>
                <w:lang w:val="lt-LT"/>
              </w:rPr>
              <w:t>Mickūnų, Nemėžio, Juodšilių, Pagirių</w:t>
            </w:r>
          </w:p>
        </w:tc>
      </w:tr>
      <w:tr w:rsidR="005A6F7C" w14:paraId="110D613B" w14:textId="77777777">
        <w:trPr>
          <w:trHeight w:val="84"/>
        </w:trPr>
        <w:tc>
          <w:tcPr>
            <w:tcW w:w="3296" w:type="dxa"/>
          </w:tcPr>
          <w:p w14:paraId="3C59919D" w14:textId="77777777" w:rsidR="005A6F7C" w:rsidRDefault="00000000">
            <w:pPr>
              <w:spacing w:after="0" w:line="240" w:lineRule="auto"/>
              <w:rPr>
                <w:lang w:val="lt-LT"/>
              </w:rPr>
            </w:pPr>
            <w:r>
              <w:rPr>
                <w:rFonts w:ascii="Times New Roman" w:eastAsia="Times New Roman" w:hAnsi="Times New Roman" w:cs="Times New Roman"/>
                <w:lang w:val="lt-LT"/>
              </w:rPr>
              <w:t>balandis</w:t>
            </w:r>
          </w:p>
        </w:tc>
        <w:tc>
          <w:tcPr>
            <w:tcW w:w="3016" w:type="dxa"/>
          </w:tcPr>
          <w:p w14:paraId="53340EF6" w14:textId="77777777" w:rsidR="005A6F7C" w:rsidRDefault="00000000">
            <w:pPr>
              <w:spacing w:after="0" w:line="240" w:lineRule="auto"/>
              <w:rPr>
                <w:lang w:val="lt-LT"/>
              </w:rPr>
            </w:pPr>
            <w:r>
              <w:rPr>
                <w:rFonts w:ascii="Times New Roman" w:eastAsia="Times New Roman" w:hAnsi="Times New Roman" w:cs="Times New Roman"/>
                <w:lang w:val="lt-LT"/>
              </w:rPr>
              <w:t>4</w:t>
            </w:r>
          </w:p>
        </w:tc>
        <w:tc>
          <w:tcPr>
            <w:tcW w:w="3575" w:type="dxa"/>
          </w:tcPr>
          <w:p w14:paraId="0F2ECA23" w14:textId="77777777" w:rsidR="005A6F7C" w:rsidRDefault="00000000">
            <w:pPr>
              <w:spacing w:after="0" w:line="240" w:lineRule="auto"/>
              <w:rPr>
                <w:lang w:val="lt-LT"/>
              </w:rPr>
            </w:pPr>
            <w:r>
              <w:rPr>
                <w:rFonts w:ascii="Times New Roman" w:eastAsia="Times New Roman" w:hAnsi="Times New Roman" w:cs="Times New Roman"/>
                <w:lang w:val="lt-LT"/>
              </w:rPr>
              <w:t xml:space="preserve">Bezdonių, Sudervės, Riešės, </w:t>
            </w:r>
            <w:proofErr w:type="spellStart"/>
            <w:r>
              <w:rPr>
                <w:rFonts w:ascii="Times New Roman" w:eastAsia="Times New Roman" w:hAnsi="Times New Roman" w:cs="Times New Roman"/>
                <w:lang w:val="lt-LT"/>
              </w:rPr>
              <w:t>Marijampolio</w:t>
            </w:r>
            <w:proofErr w:type="spellEnd"/>
          </w:p>
        </w:tc>
      </w:tr>
      <w:tr w:rsidR="005A6F7C" w14:paraId="210823E9" w14:textId="77777777">
        <w:trPr>
          <w:trHeight w:val="239"/>
        </w:trPr>
        <w:tc>
          <w:tcPr>
            <w:tcW w:w="3296" w:type="dxa"/>
          </w:tcPr>
          <w:p w14:paraId="4957D6F8" w14:textId="77777777" w:rsidR="005A6F7C" w:rsidRDefault="00000000">
            <w:pPr>
              <w:spacing w:after="0" w:line="240" w:lineRule="auto"/>
              <w:rPr>
                <w:lang w:val="lt-LT"/>
              </w:rPr>
            </w:pPr>
            <w:r>
              <w:rPr>
                <w:rFonts w:ascii="Times New Roman" w:eastAsia="Times New Roman" w:hAnsi="Times New Roman" w:cs="Times New Roman"/>
                <w:lang w:val="lt-LT"/>
              </w:rPr>
              <w:t>birželis</w:t>
            </w:r>
          </w:p>
        </w:tc>
        <w:tc>
          <w:tcPr>
            <w:tcW w:w="3016" w:type="dxa"/>
          </w:tcPr>
          <w:p w14:paraId="49DECD52" w14:textId="77777777" w:rsidR="005A6F7C" w:rsidRDefault="00000000">
            <w:pPr>
              <w:spacing w:after="0" w:line="240" w:lineRule="auto"/>
              <w:rPr>
                <w:lang w:val="lt-LT"/>
              </w:rPr>
            </w:pPr>
            <w:r>
              <w:rPr>
                <w:rFonts w:ascii="Times New Roman" w:eastAsia="Times New Roman" w:hAnsi="Times New Roman" w:cs="Times New Roman"/>
                <w:lang w:val="lt-LT"/>
              </w:rPr>
              <w:t>3</w:t>
            </w:r>
          </w:p>
        </w:tc>
        <w:tc>
          <w:tcPr>
            <w:tcW w:w="3575" w:type="dxa"/>
          </w:tcPr>
          <w:p w14:paraId="0377ABD8" w14:textId="77777777" w:rsidR="005A6F7C" w:rsidRDefault="00000000">
            <w:pPr>
              <w:spacing w:after="0" w:line="240" w:lineRule="auto"/>
              <w:rPr>
                <w:lang w:val="lt-LT"/>
              </w:rPr>
            </w:pPr>
            <w:r>
              <w:rPr>
                <w:rFonts w:ascii="Times New Roman" w:eastAsia="Times New Roman" w:hAnsi="Times New Roman" w:cs="Times New Roman"/>
                <w:lang w:val="lt-LT"/>
              </w:rPr>
              <w:t>Mickūnų, Zujūnų, Maišiagalos</w:t>
            </w:r>
          </w:p>
        </w:tc>
      </w:tr>
      <w:tr w:rsidR="005A6F7C" w14:paraId="29A34011" w14:textId="77777777">
        <w:trPr>
          <w:trHeight w:val="135"/>
        </w:trPr>
        <w:tc>
          <w:tcPr>
            <w:tcW w:w="3296" w:type="dxa"/>
          </w:tcPr>
          <w:p w14:paraId="50565C17" w14:textId="77777777" w:rsidR="005A6F7C" w:rsidRDefault="00000000">
            <w:pPr>
              <w:spacing w:after="0" w:line="240" w:lineRule="auto"/>
              <w:rPr>
                <w:lang w:val="lt-LT"/>
              </w:rPr>
            </w:pPr>
            <w:r>
              <w:rPr>
                <w:rFonts w:ascii="Times New Roman" w:eastAsia="Times New Roman" w:hAnsi="Times New Roman" w:cs="Times New Roman"/>
                <w:lang w:val="lt-LT"/>
              </w:rPr>
              <w:t>rugpjūtis</w:t>
            </w:r>
          </w:p>
        </w:tc>
        <w:tc>
          <w:tcPr>
            <w:tcW w:w="3016" w:type="dxa"/>
          </w:tcPr>
          <w:p w14:paraId="1C17ABE9" w14:textId="77777777" w:rsidR="005A6F7C" w:rsidRDefault="00000000">
            <w:pPr>
              <w:spacing w:after="0" w:line="240" w:lineRule="auto"/>
              <w:rPr>
                <w:lang w:val="lt-LT"/>
              </w:rPr>
            </w:pPr>
            <w:r>
              <w:rPr>
                <w:rFonts w:ascii="Times New Roman" w:eastAsia="Times New Roman" w:hAnsi="Times New Roman" w:cs="Times New Roman"/>
                <w:lang w:val="lt-LT"/>
              </w:rPr>
              <w:t>2</w:t>
            </w:r>
          </w:p>
        </w:tc>
        <w:tc>
          <w:tcPr>
            <w:tcW w:w="3575" w:type="dxa"/>
          </w:tcPr>
          <w:p w14:paraId="532ABD0B" w14:textId="77777777" w:rsidR="005A6F7C" w:rsidRDefault="00000000">
            <w:pPr>
              <w:spacing w:after="0" w:line="240" w:lineRule="auto"/>
              <w:rPr>
                <w:lang w:val="lt-LT"/>
              </w:rPr>
            </w:pPr>
            <w:r>
              <w:rPr>
                <w:rFonts w:ascii="Times New Roman" w:eastAsia="Times New Roman" w:hAnsi="Times New Roman" w:cs="Times New Roman"/>
                <w:lang w:val="lt-LT"/>
              </w:rPr>
              <w:t>Nemėžio, Juodšilių</w:t>
            </w:r>
          </w:p>
        </w:tc>
      </w:tr>
      <w:tr w:rsidR="005A6F7C" w14:paraId="607E6BAB" w14:textId="77777777">
        <w:trPr>
          <w:trHeight w:val="135"/>
        </w:trPr>
        <w:tc>
          <w:tcPr>
            <w:tcW w:w="3296" w:type="dxa"/>
          </w:tcPr>
          <w:p w14:paraId="76DD8352" w14:textId="77777777" w:rsidR="005A6F7C" w:rsidRDefault="00000000">
            <w:pPr>
              <w:spacing w:after="0" w:line="240" w:lineRule="auto"/>
              <w:rPr>
                <w:lang w:val="lt-LT"/>
              </w:rPr>
            </w:pPr>
            <w:r>
              <w:rPr>
                <w:rFonts w:ascii="Times New Roman" w:eastAsia="Times New Roman" w:hAnsi="Times New Roman" w:cs="Times New Roman"/>
                <w:lang w:val="lt-LT"/>
              </w:rPr>
              <w:t>rugsėjis</w:t>
            </w:r>
          </w:p>
        </w:tc>
        <w:tc>
          <w:tcPr>
            <w:tcW w:w="3016" w:type="dxa"/>
          </w:tcPr>
          <w:p w14:paraId="2B03D501" w14:textId="77777777" w:rsidR="005A6F7C" w:rsidRDefault="00000000">
            <w:pPr>
              <w:spacing w:after="0" w:line="240" w:lineRule="auto"/>
              <w:rPr>
                <w:lang w:val="lt-LT"/>
              </w:rPr>
            </w:pPr>
            <w:r>
              <w:rPr>
                <w:rFonts w:ascii="Times New Roman" w:eastAsia="Times New Roman" w:hAnsi="Times New Roman" w:cs="Times New Roman"/>
                <w:lang w:val="lt-LT"/>
              </w:rPr>
              <w:t>4</w:t>
            </w:r>
          </w:p>
        </w:tc>
        <w:tc>
          <w:tcPr>
            <w:tcW w:w="3575" w:type="dxa"/>
          </w:tcPr>
          <w:p w14:paraId="4D0F56B6" w14:textId="77777777" w:rsidR="005A6F7C" w:rsidRDefault="00000000">
            <w:pPr>
              <w:spacing w:after="0" w:line="240" w:lineRule="auto"/>
              <w:rPr>
                <w:lang w:val="lt-LT"/>
              </w:rPr>
            </w:pPr>
            <w:r>
              <w:rPr>
                <w:rFonts w:ascii="Times New Roman" w:eastAsia="Times New Roman" w:hAnsi="Times New Roman" w:cs="Times New Roman"/>
                <w:lang w:val="lt-LT"/>
              </w:rPr>
              <w:t>Bezdonių, Zujūnų, Pagirių, Juodšilių</w:t>
            </w:r>
          </w:p>
        </w:tc>
      </w:tr>
      <w:tr w:rsidR="005A6F7C" w14:paraId="2D668B3F" w14:textId="77777777">
        <w:trPr>
          <w:trHeight w:val="135"/>
        </w:trPr>
        <w:tc>
          <w:tcPr>
            <w:tcW w:w="3296" w:type="dxa"/>
          </w:tcPr>
          <w:p w14:paraId="6CF55A02" w14:textId="77777777" w:rsidR="005A6F7C" w:rsidRDefault="00000000">
            <w:pPr>
              <w:spacing w:after="0" w:line="240" w:lineRule="auto"/>
              <w:rPr>
                <w:lang w:val="lt-LT"/>
              </w:rPr>
            </w:pPr>
            <w:r>
              <w:rPr>
                <w:rFonts w:ascii="Times New Roman" w:eastAsia="Times New Roman" w:hAnsi="Times New Roman" w:cs="Times New Roman"/>
                <w:lang w:val="lt-LT"/>
              </w:rPr>
              <w:t>spalis</w:t>
            </w:r>
          </w:p>
        </w:tc>
        <w:tc>
          <w:tcPr>
            <w:tcW w:w="3016" w:type="dxa"/>
          </w:tcPr>
          <w:p w14:paraId="1B8AE53B" w14:textId="77777777" w:rsidR="005A6F7C" w:rsidRDefault="00000000">
            <w:pPr>
              <w:spacing w:after="0" w:line="240" w:lineRule="auto"/>
              <w:rPr>
                <w:lang w:val="lt-LT"/>
              </w:rPr>
            </w:pPr>
            <w:r>
              <w:rPr>
                <w:rFonts w:ascii="Times New Roman" w:eastAsia="Times New Roman" w:hAnsi="Times New Roman" w:cs="Times New Roman"/>
                <w:lang w:val="lt-LT"/>
              </w:rPr>
              <w:t>1</w:t>
            </w:r>
          </w:p>
        </w:tc>
        <w:tc>
          <w:tcPr>
            <w:tcW w:w="3575" w:type="dxa"/>
          </w:tcPr>
          <w:p w14:paraId="3A88CE7E" w14:textId="77777777" w:rsidR="005A6F7C" w:rsidRDefault="00000000">
            <w:pPr>
              <w:spacing w:after="0" w:line="240" w:lineRule="auto"/>
              <w:rPr>
                <w:lang w:val="lt-LT"/>
              </w:rPr>
            </w:pPr>
            <w:r>
              <w:rPr>
                <w:rFonts w:ascii="Times New Roman" w:eastAsia="Times New Roman" w:hAnsi="Times New Roman" w:cs="Times New Roman"/>
                <w:lang w:val="lt-LT"/>
              </w:rPr>
              <w:t>Nemėžio</w:t>
            </w:r>
          </w:p>
        </w:tc>
      </w:tr>
      <w:tr w:rsidR="005A6F7C" w14:paraId="7C5FD881" w14:textId="77777777">
        <w:trPr>
          <w:trHeight w:val="135"/>
        </w:trPr>
        <w:tc>
          <w:tcPr>
            <w:tcW w:w="3296" w:type="dxa"/>
          </w:tcPr>
          <w:p w14:paraId="51F8B0B3" w14:textId="77777777" w:rsidR="005A6F7C" w:rsidRDefault="00000000">
            <w:pPr>
              <w:spacing w:after="0" w:line="240" w:lineRule="auto"/>
              <w:rPr>
                <w:lang w:val="lt-LT"/>
              </w:rPr>
            </w:pPr>
            <w:r>
              <w:rPr>
                <w:rFonts w:ascii="Times New Roman" w:eastAsia="Times New Roman" w:hAnsi="Times New Roman" w:cs="Times New Roman"/>
                <w:lang w:val="lt-LT"/>
              </w:rPr>
              <w:t>lapkritis</w:t>
            </w:r>
          </w:p>
        </w:tc>
        <w:tc>
          <w:tcPr>
            <w:tcW w:w="3016" w:type="dxa"/>
          </w:tcPr>
          <w:p w14:paraId="4C9FA170" w14:textId="77777777" w:rsidR="005A6F7C" w:rsidRDefault="00000000">
            <w:pPr>
              <w:spacing w:after="0" w:line="240" w:lineRule="auto"/>
              <w:rPr>
                <w:lang w:val="lt-LT"/>
              </w:rPr>
            </w:pPr>
            <w:r>
              <w:rPr>
                <w:rFonts w:ascii="Times New Roman" w:eastAsia="Times New Roman" w:hAnsi="Times New Roman" w:cs="Times New Roman"/>
                <w:lang w:val="lt-LT"/>
              </w:rPr>
              <w:t>3</w:t>
            </w:r>
          </w:p>
        </w:tc>
        <w:tc>
          <w:tcPr>
            <w:tcW w:w="3575" w:type="dxa"/>
          </w:tcPr>
          <w:p w14:paraId="23011A6F" w14:textId="77777777" w:rsidR="005A6F7C" w:rsidRDefault="00000000">
            <w:pPr>
              <w:spacing w:after="0" w:line="240" w:lineRule="auto"/>
              <w:rPr>
                <w:lang w:val="lt-LT"/>
              </w:rPr>
            </w:pPr>
            <w:r>
              <w:rPr>
                <w:rFonts w:ascii="Times New Roman" w:eastAsia="Times New Roman" w:hAnsi="Times New Roman" w:cs="Times New Roman"/>
                <w:lang w:val="lt-LT"/>
              </w:rPr>
              <w:t>Bezdonių, Juodšilių, Sudervės</w:t>
            </w:r>
          </w:p>
        </w:tc>
      </w:tr>
      <w:tr w:rsidR="005A6F7C" w14:paraId="006BED3E" w14:textId="77777777">
        <w:trPr>
          <w:trHeight w:val="355"/>
        </w:trPr>
        <w:tc>
          <w:tcPr>
            <w:tcW w:w="3296" w:type="dxa"/>
          </w:tcPr>
          <w:p w14:paraId="0401D84F" w14:textId="77777777" w:rsidR="005A6F7C" w:rsidRDefault="00000000">
            <w:pPr>
              <w:spacing w:after="0" w:line="240" w:lineRule="auto"/>
              <w:rPr>
                <w:lang w:val="lt-LT"/>
              </w:rPr>
            </w:pPr>
            <w:r>
              <w:rPr>
                <w:rFonts w:ascii="Times New Roman" w:eastAsia="Times New Roman" w:hAnsi="Times New Roman" w:cs="Times New Roman"/>
                <w:lang w:val="lt-LT"/>
              </w:rPr>
              <w:t>gruodis</w:t>
            </w:r>
          </w:p>
        </w:tc>
        <w:tc>
          <w:tcPr>
            <w:tcW w:w="3016" w:type="dxa"/>
          </w:tcPr>
          <w:p w14:paraId="55D40386" w14:textId="77777777" w:rsidR="005A6F7C" w:rsidRDefault="00000000">
            <w:pPr>
              <w:spacing w:after="0" w:line="240" w:lineRule="auto"/>
              <w:rPr>
                <w:lang w:val="lt-LT"/>
              </w:rPr>
            </w:pPr>
            <w:r>
              <w:rPr>
                <w:rFonts w:ascii="Times New Roman" w:eastAsia="Times New Roman" w:hAnsi="Times New Roman" w:cs="Times New Roman"/>
                <w:lang w:val="lt-LT"/>
              </w:rPr>
              <w:t>1</w:t>
            </w:r>
          </w:p>
        </w:tc>
        <w:tc>
          <w:tcPr>
            <w:tcW w:w="3575" w:type="dxa"/>
          </w:tcPr>
          <w:p w14:paraId="419807B1" w14:textId="77777777" w:rsidR="005A6F7C" w:rsidRDefault="00000000">
            <w:pPr>
              <w:spacing w:after="0" w:line="240" w:lineRule="auto"/>
              <w:rPr>
                <w:lang w:val="lt-LT"/>
              </w:rPr>
            </w:pPr>
            <w:r>
              <w:rPr>
                <w:rFonts w:ascii="Times New Roman" w:eastAsia="Times New Roman" w:hAnsi="Times New Roman" w:cs="Times New Roman"/>
                <w:lang w:val="lt-LT"/>
              </w:rPr>
              <w:t>Juodšilių</w:t>
            </w:r>
          </w:p>
        </w:tc>
      </w:tr>
    </w:tbl>
    <w:p w14:paraId="47791221" w14:textId="77777777" w:rsidR="005A6F7C" w:rsidRDefault="005A6F7C">
      <w:pPr>
        <w:spacing w:line="360" w:lineRule="auto"/>
        <w:jc w:val="both"/>
        <w:rPr>
          <w:rFonts w:ascii="Times New Roman" w:hAnsi="Times New Roman" w:cs="Times New Roman"/>
          <w:sz w:val="24"/>
          <w:szCs w:val="24"/>
          <w:lang w:val="lt-LT"/>
        </w:rPr>
      </w:pPr>
    </w:p>
    <w:p w14:paraId="0AB95515" w14:textId="77777777" w:rsidR="005A6F7C" w:rsidRDefault="00000000">
      <w:pPr>
        <w:spacing w:after="0" w:line="360" w:lineRule="auto"/>
        <w:jc w:val="right"/>
        <w:rPr>
          <w:rFonts w:ascii="Times New Roman" w:hAnsi="Times New Roman" w:cs="Times New Roman"/>
          <w:color w:val="000000" w:themeColor="text1"/>
          <w:sz w:val="20"/>
          <w:szCs w:val="20"/>
          <w:lang w:val="lt-LT"/>
        </w:rPr>
      </w:pPr>
      <w:r>
        <w:rPr>
          <w:rFonts w:ascii="Times New Roman" w:eastAsia="Arial,Bold" w:hAnsi="Times New Roman" w:cs="Times New Roman"/>
          <w:bCs/>
          <w:sz w:val="20"/>
          <w:szCs w:val="20"/>
          <w:lang w:val="lt-LT"/>
        </w:rPr>
        <w:t xml:space="preserve">5 lentelė. </w:t>
      </w:r>
      <w:proofErr w:type="spellStart"/>
      <w:r>
        <w:rPr>
          <w:rFonts w:ascii="Times New Roman" w:eastAsia="Arial,Bold" w:hAnsi="Times New Roman" w:cs="Times New Roman"/>
          <w:bCs/>
          <w:sz w:val="20"/>
          <w:szCs w:val="20"/>
        </w:rPr>
        <w:t>Dienos</w:t>
      </w:r>
      <w:proofErr w:type="spellEnd"/>
      <w:r>
        <w:rPr>
          <w:rFonts w:ascii="Times New Roman" w:eastAsia="Arial,Bold" w:hAnsi="Times New Roman" w:cs="Times New Roman"/>
          <w:bCs/>
          <w:sz w:val="20"/>
          <w:szCs w:val="20"/>
        </w:rPr>
        <w:t xml:space="preserve"> </w:t>
      </w:r>
      <w:proofErr w:type="spellStart"/>
      <w:r>
        <w:rPr>
          <w:rFonts w:ascii="Times New Roman" w:eastAsia="Arial,Bold" w:hAnsi="Times New Roman" w:cs="Times New Roman"/>
          <w:bCs/>
          <w:sz w:val="20"/>
          <w:szCs w:val="20"/>
        </w:rPr>
        <w:t>socialinės</w:t>
      </w:r>
      <w:proofErr w:type="spellEnd"/>
      <w:r>
        <w:rPr>
          <w:rFonts w:ascii="Times New Roman" w:eastAsia="Arial,Bold" w:hAnsi="Times New Roman" w:cs="Times New Roman"/>
          <w:bCs/>
          <w:sz w:val="20"/>
          <w:szCs w:val="20"/>
        </w:rPr>
        <w:t xml:space="preserve"> </w:t>
      </w:r>
      <w:proofErr w:type="spellStart"/>
      <w:r>
        <w:rPr>
          <w:rFonts w:ascii="Times New Roman" w:eastAsia="Arial,Bold" w:hAnsi="Times New Roman" w:cs="Times New Roman"/>
          <w:bCs/>
          <w:sz w:val="20"/>
          <w:szCs w:val="20"/>
        </w:rPr>
        <w:t>globos</w:t>
      </w:r>
      <w:proofErr w:type="spellEnd"/>
      <w:r>
        <w:rPr>
          <w:rFonts w:ascii="Times New Roman" w:eastAsia="Arial,Bold" w:hAnsi="Times New Roman" w:cs="Times New Roman"/>
          <w:bCs/>
          <w:sz w:val="20"/>
          <w:szCs w:val="20"/>
        </w:rPr>
        <w:t xml:space="preserve"> </w:t>
      </w:r>
      <w:proofErr w:type="spellStart"/>
      <w:r>
        <w:rPr>
          <w:rFonts w:ascii="Times New Roman" w:eastAsia="Arial,Bold" w:hAnsi="Times New Roman" w:cs="Times New Roman"/>
          <w:bCs/>
          <w:sz w:val="20"/>
          <w:szCs w:val="20"/>
        </w:rPr>
        <w:t>paslaugų</w:t>
      </w:r>
      <w:proofErr w:type="spellEnd"/>
      <w:r>
        <w:rPr>
          <w:rFonts w:ascii="Times New Roman" w:eastAsia="Arial,Bold" w:hAnsi="Times New Roman" w:cs="Times New Roman"/>
          <w:bCs/>
          <w:sz w:val="20"/>
          <w:szCs w:val="20"/>
        </w:rPr>
        <w:t xml:space="preserve"> </w:t>
      </w:r>
      <w:proofErr w:type="spellStart"/>
      <w:r>
        <w:rPr>
          <w:rFonts w:ascii="Times New Roman" w:eastAsia="Arial,Bold" w:hAnsi="Times New Roman" w:cs="Times New Roman"/>
          <w:bCs/>
          <w:sz w:val="20"/>
          <w:szCs w:val="20"/>
        </w:rPr>
        <w:t>asmens</w:t>
      </w:r>
      <w:proofErr w:type="spellEnd"/>
      <w:r>
        <w:rPr>
          <w:rFonts w:ascii="Times New Roman" w:eastAsia="Arial,Bold" w:hAnsi="Times New Roman" w:cs="Times New Roman"/>
          <w:bCs/>
          <w:sz w:val="20"/>
          <w:szCs w:val="20"/>
        </w:rPr>
        <w:t xml:space="preserve"> </w:t>
      </w:r>
      <w:proofErr w:type="spellStart"/>
      <w:r>
        <w:rPr>
          <w:rFonts w:ascii="Times New Roman" w:eastAsia="Arial,Bold" w:hAnsi="Times New Roman" w:cs="Times New Roman"/>
          <w:bCs/>
          <w:sz w:val="20"/>
          <w:szCs w:val="20"/>
        </w:rPr>
        <w:t>namuose</w:t>
      </w:r>
      <w:proofErr w:type="spellEnd"/>
      <w:r>
        <w:rPr>
          <w:rFonts w:ascii="Times New Roman" w:eastAsia="Arial,Bold" w:hAnsi="Times New Roman" w:cs="Times New Roman"/>
          <w:bCs/>
          <w:sz w:val="20"/>
          <w:szCs w:val="20"/>
        </w:rPr>
        <w:t xml:space="preserve"> </w:t>
      </w:r>
      <w:proofErr w:type="spellStart"/>
      <w:r>
        <w:rPr>
          <w:rFonts w:ascii="Times New Roman" w:eastAsia="Arial,Bold" w:hAnsi="Times New Roman" w:cs="Times New Roman"/>
          <w:bCs/>
          <w:sz w:val="20"/>
          <w:szCs w:val="20"/>
        </w:rPr>
        <w:t>gavėjai</w:t>
      </w:r>
      <w:proofErr w:type="spellEnd"/>
      <w:r>
        <w:rPr>
          <w:rFonts w:ascii="Times New Roman" w:eastAsia="Arial,Bold" w:hAnsi="Times New Roman" w:cs="Times New Roman"/>
          <w:bCs/>
          <w:sz w:val="20"/>
          <w:szCs w:val="20"/>
          <w:lang w:val="lt-LT"/>
        </w:rPr>
        <w:t xml:space="preserve"> 2022 m.</w:t>
      </w:r>
    </w:p>
    <w:tbl>
      <w:tblPr>
        <w:tblStyle w:val="Lentelstinklelis"/>
        <w:tblW w:w="9776" w:type="dxa"/>
        <w:tblLayout w:type="fixed"/>
        <w:tblLook w:val="04A0" w:firstRow="1" w:lastRow="0" w:firstColumn="1" w:lastColumn="0" w:noHBand="0" w:noVBand="1"/>
      </w:tblPr>
      <w:tblGrid>
        <w:gridCol w:w="2235"/>
        <w:gridCol w:w="1275"/>
        <w:gridCol w:w="1378"/>
        <w:gridCol w:w="1628"/>
        <w:gridCol w:w="1631"/>
        <w:gridCol w:w="1629"/>
      </w:tblGrid>
      <w:tr w:rsidR="005A6F7C" w14:paraId="2DFF491D" w14:textId="77777777">
        <w:trPr>
          <w:trHeight w:val="482"/>
        </w:trPr>
        <w:tc>
          <w:tcPr>
            <w:tcW w:w="2234" w:type="dxa"/>
          </w:tcPr>
          <w:p w14:paraId="0301C473" w14:textId="77777777" w:rsidR="005A6F7C" w:rsidRDefault="00000000">
            <w:pPr>
              <w:spacing w:after="0" w:line="240" w:lineRule="auto"/>
              <w:rPr>
                <w:rFonts w:eastAsia="Arial,Bold"/>
                <w:b/>
                <w:bCs/>
                <w:lang w:val="lt-LT"/>
              </w:rPr>
            </w:pPr>
            <w:r>
              <w:rPr>
                <w:rFonts w:ascii="Times New Roman" w:eastAsia="Arial,Bold" w:hAnsi="Times New Roman" w:cs="Times New Roman"/>
                <w:b/>
                <w:bCs/>
                <w:lang w:val="lt-LT"/>
              </w:rPr>
              <w:t>Rodiklio</w:t>
            </w:r>
          </w:p>
          <w:p w14:paraId="75DA1DA1" w14:textId="77777777" w:rsidR="005A6F7C" w:rsidRDefault="00000000">
            <w:pPr>
              <w:spacing w:after="0" w:line="240" w:lineRule="auto"/>
              <w:rPr>
                <w:rFonts w:eastAsia="Arial,Bold"/>
                <w:b/>
                <w:lang w:val="lt-LT"/>
              </w:rPr>
            </w:pPr>
            <w:r>
              <w:rPr>
                <w:rFonts w:ascii="Times New Roman" w:eastAsia="Arial,Bold" w:hAnsi="Times New Roman" w:cs="Times New Roman"/>
                <w:b/>
                <w:bCs/>
                <w:lang w:val="lt-LT"/>
              </w:rPr>
              <w:t>pavadinimas</w:t>
            </w:r>
          </w:p>
        </w:tc>
        <w:tc>
          <w:tcPr>
            <w:tcW w:w="7541" w:type="dxa"/>
            <w:gridSpan w:val="5"/>
          </w:tcPr>
          <w:p w14:paraId="4BAFAFFD" w14:textId="77777777" w:rsidR="005A6F7C" w:rsidRDefault="00000000">
            <w:pPr>
              <w:spacing w:after="0" w:line="240" w:lineRule="auto"/>
              <w:jc w:val="center"/>
              <w:rPr>
                <w:rFonts w:eastAsia="Arial,Bold"/>
                <w:b/>
                <w:bCs/>
                <w:lang w:val="lt-LT"/>
              </w:rPr>
            </w:pPr>
            <w:r>
              <w:rPr>
                <w:rFonts w:ascii="Times New Roman" w:eastAsia="Arial,Bold" w:hAnsi="Times New Roman" w:cs="Times New Roman"/>
                <w:b/>
                <w:bCs/>
                <w:lang w:val="lt-LT"/>
              </w:rPr>
              <w:t>Amžiaus grupės, metais</w:t>
            </w:r>
          </w:p>
        </w:tc>
      </w:tr>
      <w:tr w:rsidR="005A6F7C" w14:paraId="2E829B27" w14:textId="77777777">
        <w:trPr>
          <w:trHeight w:val="354"/>
        </w:trPr>
        <w:tc>
          <w:tcPr>
            <w:tcW w:w="2234" w:type="dxa"/>
          </w:tcPr>
          <w:p w14:paraId="35A4ACF6" w14:textId="77777777" w:rsidR="005A6F7C" w:rsidRDefault="005A6F7C">
            <w:pPr>
              <w:spacing w:after="0" w:line="240" w:lineRule="auto"/>
              <w:rPr>
                <w:rFonts w:eastAsia="Arial,Bold"/>
                <w:b/>
              </w:rPr>
            </w:pPr>
          </w:p>
        </w:tc>
        <w:tc>
          <w:tcPr>
            <w:tcW w:w="1275" w:type="dxa"/>
          </w:tcPr>
          <w:p w14:paraId="098C2187" w14:textId="77777777" w:rsidR="005A6F7C" w:rsidRDefault="00000000">
            <w:pPr>
              <w:spacing w:after="0" w:line="240" w:lineRule="auto"/>
              <w:rPr>
                <w:rFonts w:eastAsia="Arial,Bold"/>
                <w:b/>
                <w:bCs/>
                <w:lang w:val="lt-LT"/>
              </w:rPr>
            </w:pPr>
            <w:r>
              <w:rPr>
                <w:rFonts w:ascii="Times New Roman" w:eastAsia="Arial,Bold" w:hAnsi="Times New Roman" w:cs="Times New Roman"/>
                <w:b/>
                <w:bCs/>
                <w:lang w:val="lt-LT"/>
              </w:rPr>
              <w:t>30-59</w:t>
            </w:r>
          </w:p>
        </w:tc>
        <w:tc>
          <w:tcPr>
            <w:tcW w:w="1378" w:type="dxa"/>
          </w:tcPr>
          <w:p w14:paraId="5FEEE872" w14:textId="77777777" w:rsidR="005A6F7C" w:rsidRDefault="00000000">
            <w:pPr>
              <w:spacing w:after="0" w:line="240" w:lineRule="auto"/>
              <w:rPr>
                <w:rFonts w:eastAsia="Arial,Bold"/>
                <w:b/>
                <w:bCs/>
                <w:lang w:val="lt-LT"/>
              </w:rPr>
            </w:pPr>
            <w:r>
              <w:rPr>
                <w:rFonts w:ascii="Times New Roman" w:eastAsia="Arial,Bold" w:hAnsi="Times New Roman" w:cs="Times New Roman"/>
                <w:b/>
                <w:bCs/>
                <w:lang w:val="lt-LT"/>
              </w:rPr>
              <w:t>60-64</w:t>
            </w:r>
          </w:p>
        </w:tc>
        <w:tc>
          <w:tcPr>
            <w:tcW w:w="1628" w:type="dxa"/>
          </w:tcPr>
          <w:p w14:paraId="6B58444A" w14:textId="77777777" w:rsidR="005A6F7C" w:rsidRDefault="00000000">
            <w:pPr>
              <w:spacing w:after="0" w:line="240" w:lineRule="auto"/>
              <w:rPr>
                <w:rFonts w:eastAsia="Arial,Bold"/>
                <w:b/>
                <w:bCs/>
                <w:lang w:val="lt-LT"/>
              </w:rPr>
            </w:pPr>
            <w:r>
              <w:rPr>
                <w:rFonts w:ascii="Times New Roman" w:eastAsia="Arial,Bold" w:hAnsi="Times New Roman" w:cs="Times New Roman"/>
                <w:b/>
                <w:bCs/>
                <w:lang w:val="lt-LT"/>
              </w:rPr>
              <w:t>65-84</w:t>
            </w:r>
          </w:p>
        </w:tc>
        <w:tc>
          <w:tcPr>
            <w:tcW w:w="1631" w:type="dxa"/>
          </w:tcPr>
          <w:p w14:paraId="3440B3C9" w14:textId="77777777" w:rsidR="005A6F7C" w:rsidRDefault="00000000">
            <w:pPr>
              <w:spacing w:after="0" w:line="240" w:lineRule="auto"/>
              <w:rPr>
                <w:rFonts w:eastAsia="Arial,Bold"/>
                <w:b/>
                <w:bCs/>
                <w:lang w:val="lt-LT"/>
              </w:rPr>
            </w:pPr>
            <w:r>
              <w:rPr>
                <w:rFonts w:ascii="Times New Roman" w:eastAsia="Arial,Bold" w:hAnsi="Times New Roman" w:cs="Times New Roman"/>
                <w:b/>
                <w:bCs/>
                <w:lang w:val="lt-LT"/>
              </w:rPr>
              <w:t>85 ir vyresni</w:t>
            </w:r>
          </w:p>
        </w:tc>
        <w:tc>
          <w:tcPr>
            <w:tcW w:w="1629" w:type="dxa"/>
          </w:tcPr>
          <w:p w14:paraId="313DE4E3" w14:textId="77777777" w:rsidR="005A6F7C" w:rsidRDefault="00000000">
            <w:pPr>
              <w:spacing w:after="0" w:line="240" w:lineRule="auto"/>
              <w:rPr>
                <w:rFonts w:eastAsia="Arial,Bold"/>
                <w:b/>
                <w:bCs/>
                <w:lang w:val="lt-LT"/>
              </w:rPr>
            </w:pPr>
            <w:r>
              <w:rPr>
                <w:rFonts w:ascii="Times New Roman" w:eastAsia="Arial,Bold" w:hAnsi="Times New Roman" w:cs="Times New Roman"/>
                <w:b/>
                <w:bCs/>
                <w:lang w:val="lt-LT"/>
              </w:rPr>
              <w:t>Iš viso</w:t>
            </w:r>
          </w:p>
        </w:tc>
      </w:tr>
      <w:tr w:rsidR="005A6F7C" w14:paraId="6752DA38" w14:textId="77777777">
        <w:trPr>
          <w:trHeight w:val="621"/>
        </w:trPr>
        <w:tc>
          <w:tcPr>
            <w:tcW w:w="2234" w:type="dxa"/>
          </w:tcPr>
          <w:p w14:paraId="6386F3F8" w14:textId="77777777" w:rsidR="005A6F7C" w:rsidRDefault="00000000">
            <w:pPr>
              <w:spacing w:after="0" w:line="240" w:lineRule="auto"/>
              <w:rPr>
                <w:rFonts w:ascii="Arial,Bold" w:eastAsia="Arial,Bold" w:hAnsi="Arial,Bold"/>
                <w:b/>
              </w:rPr>
            </w:pPr>
            <w:r>
              <w:rPr>
                <w:rFonts w:ascii="Times New Roman" w:eastAsia="Times New Roman" w:hAnsi="Times New Roman" w:cs="Times New Roman"/>
                <w:b/>
                <w:lang w:val="lt-LT"/>
              </w:rPr>
              <w:t>S</w:t>
            </w:r>
            <w:proofErr w:type="spellStart"/>
            <w:r>
              <w:rPr>
                <w:rFonts w:ascii="Times New Roman" w:eastAsia="Times New Roman" w:hAnsi="Times New Roman" w:cs="Times New Roman"/>
                <w:b/>
              </w:rPr>
              <w:t>uaugusieji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negalia</w:t>
            </w:r>
            <w:proofErr w:type="spellEnd"/>
            <w:r>
              <w:rPr>
                <w:rFonts w:ascii="Times New Roman" w:eastAsia="Times New Roman" w:hAnsi="Times New Roman" w:cs="Times New Roman"/>
                <w:b/>
              </w:rPr>
              <w:t>,</w:t>
            </w:r>
            <w:r>
              <w:rPr>
                <w:rFonts w:ascii="Times New Roman" w:eastAsia="Times New Roman" w:hAnsi="Times New Roman" w:cs="Times New Roman"/>
                <w:b/>
                <w:lang w:val="lt-LT"/>
              </w:rPr>
              <w:t xml:space="preserve"> senyvo amžiaus asmenys</w:t>
            </w:r>
          </w:p>
        </w:tc>
        <w:tc>
          <w:tcPr>
            <w:tcW w:w="1275" w:type="dxa"/>
          </w:tcPr>
          <w:p w14:paraId="4B4A51E7"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13</w:t>
            </w:r>
          </w:p>
        </w:tc>
        <w:tc>
          <w:tcPr>
            <w:tcW w:w="1378" w:type="dxa"/>
          </w:tcPr>
          <w:p w14:paraId="7D34D877"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5</w:t>
            </w:r>
          </w:p>
        </w:tc>
        <w:tc>
          <w:tcPr>
            <w:tcW w:w="1628" w:type="dxa"/>
          </w:tcPr>
          <w:p w14:paraId="6F614D5B"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34</w:t>
            </w:r>
          </w:p>
        </w:tc>
        <w:tc>
          <w:tcPr>
            <w:tcW w:w="1631" w:type="dxa"/>
          </w:tcPr>
          <w:p w14:paraId="02E18D48"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24</w:t>
            </w:r>
          </w:p>
        </w:tc>
        <w:tc>
          <w:tcPr>
            <w:tcW w:w="1629" w:type="dxa"/>
          </w:tcPr>
          <w:p w14:paraId="21F5A1F4"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76</w:t>
            </w:r>
          </w:p>
        </w:tc>
      </w:tr>
      <w:tr w:rsidR="005A6F7C" w14:paraId="1458D6E6" w14:textId="77777777">
        <w:trPr>
          <w:trHeight w:val="280"/>
        </w:trPr>
        <w:tc>
          <w:tcPr>
            <w:tcW w:w="2234" w:type="dxa"/>
          </w:tcPr>
          <w:p w14:paraId="708A793F" w14:textId="77777777" w:rsidR="005A6F7C" w:rsidRDefault="00000000">
            <w:pPr>
              <w:spacing w:after="0" w:line="240" w:lineRule="auto"/>
              <w:rPr>
                <w:b/>
                <w:lang w:val="lt-LT"/>
              </w:rPr>
            </w:pPr>
            <w:r>
              <w:rPr>
                <w:rFonts w:ascii="Times New Roman" w:eastAsia="Times New Roman" w:hAnsi="Times New Roman" w:cs="Times New Roman"/>
                <w:b/>
                <w:lang w:val="lt-LT"/>
              </w:rPr>
              <w:t>Iš jų moterys</w:t>
            </w:r>
          </w:p>
        </w:tc>
        <w:tc>
          <w:tcPr>
            <w:tcW w:w="1275" w:type="dxa"/>
          </w:tcPr>
          <w:p w14:paraId="0B5A5D1A"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8</w:t>
            </w:r>
          </w:p>
        </w:tc>
        <w:tc>
          <w:tcPr>
            <w:tcW w:w="1378" w:type="dxa"/>
          </w:tcPr>
          <w:p w14:paraId="24B261A0"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4</w:t>
            </w:r>
          </w:p>
        </w:tc>
        <w:tc>
          <w:tcPr>
            <w:tcW w:w="1628" w:type="dxa"/>
          </w:tcPr>
          <w:p w14:paraId="6A57ECEC"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23</w:t>
            </w:r>
          </w:p>
        </w:tc>
        <w:tc>
          <w:tcPr>
            <w:tcW w:w="1631" w:type="dxa"/>
          </w:tcPr>
          <w:p w14:paraId="4A29039C"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21</w:t>
            </w:r>
          </w:p>
        </w:tc>
        <w:tc>
          <w:tcPr>
            <w:tcW w:w="1629" w:type="dxa"/>
          </w:tcPr>
          <w:p w14:paraId="227C4467" w14:textId="77777777" w:rsidR="005A6F7C" w:rsidRDefault="00000000">
            <w:pPr>
              <w:spacing w:after="0" w:line="240" w:lineRule="auto"/>
              <w:rPr>
                <w:rFonts w:eastAsia="Arial,Bold"/>
                <w:bCs/>
                <w:lang w:val="lt-LT"/>
              </w:rPr>
            </w:pPr>
            <w:r>
              <w:rPr>
                <w:rFonts w:ascii="Times New Roman" w:eastAsia="Arial,Bold" w:hAnsi="Times New Roman" w:cs="Times New Roman"/>
                <w:bCs/>
                <w:lang w:val="lt-LT"/>
              </w:rPr>
              <w:t>56</w:t>
            </w:r>
          </w:p>
        </w:tc>
      </w:tr>
    </w:tbl>
    <w:p w14:paraId="2F38E0DD" w14:textId="77777777" w:rsidR="005A6F7C" w:rsidRDefault="005A6F7C">
      <w:pPr>
        <w:spacing w:line="360" w:lineRule="auto"/>
        <w:ind w:firstLine="426"/>
        <w:jc w:val="both"/>
        <w:rPr>
          <w:rFonts w:ascii="Times New Roman" w:hAnsi="Times New Roman" w:cs="Times New Roman"/>
          <w:color w:val="000000" w:themeColor="text1"/>
          <w:sz w:val="24"/>
          <w:szCs w:val="24"/>
          <w:lang w:val="lt-LT"/>
        </w:rPr>
      </w:pPr>
    </w:p>
    <w:p w14:paraId="341757AD"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2022 m. gruodžio mėnesio pabaigai socialiniai darbuotojai (įskaitant vyr. socialinę darbuotoją) suteikė 219 konsultacijų  (kartine išraiška pagal paslaugų teikimo ir konsultavimo lapus),  99 val. 40 min.  konsultavimo,  informavimo ir kitų socialinių paslaugų.</w:t>
      </w:r>
    </w:p>
    <w:p w14:paraId="7E8B5612"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Bendrosios praktikos slaugytojos atliko 176 konsultacijų (kartine išraiška pagal paslaugų teikimo ir konsultavimo lapus), 104 val. 20 min. konsultavimo, tame tarpe kitų slaugos paslaugų.</w:t>
      </w:r>
    </w:p>
    <w:p w14:paraId="4271E2A8" w14:textId="77777777" w:rsidR="005A6F7C" w:rsidRDefault="0000000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Paslaugų gavėjai buvo lankomi pagal poreikį, vykdoma paslaugų teikimo kokybės kontrolė, gavėjai bei jų artimieji konsultuojami ir informuojami pagal poreikį.</w:t>
      </w:r>
    </w:p>
    <w:p w14:paraId="26111316"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Paslaugų buvo aprūpinami medicinine įranga ir slaugos priemonėmis (mobili vonia, tualeto kėdutė, kėlimo diržas ir kt.), apmokomi naudotis.</w:t>
      </w:r>
    </w:p>
    <w:p w14:paraId="7815F47A"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2022 metų bėgyje nebuvo nustatyta draudiminių ar ne draudiminių įvykių.   </w:t>
      </w:r>
    </w:p>
    <w:p w14:paraId="7D50E314"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Paslaugų gavėjai, jų artimieji įvairias klausimais buvo konsultuojami telefonu, taip pat telefonu teikiama informacija apie integralios pagalbos paslaugas kitiems asmenims, bendraujama su gydymo įstaigomis, šeimos gydytojais dėl sveikatos priežiūros paslaugų organizavimo Integralios pagalbos gavėjams, organizuotas transportas bei lydėjimas į gydymo įstaigas. Paslaugų gavėjai buvo lankomi slaugos ir palaikomojo gydymo įstaigose.</w:t>
      </w:r>
    </w:p>
    <w:p w14:paraId="232472B9"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Visiems Integralios pagalbos gavėjams vadovaujantis Socialinės globos normų,  3 priedu, buvo vertinamas socialinių paslaugų poreikis, 20 kartų (socialiniai darbuotojai).</w:t>
      </w:r>
    </w:p>
    <w:p w14:paraId="4851F1CE"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Pagal nurodytus terminus buvo sudaromi Individualūs socialinės globos planai (ISGP), per 2022 m. peržiūrėta 47, naujai sudaryti 31 ISGP, užtikrinamas paslaugų gavėjo ir jo artimųjų dalyvavimas nustatant tikslus ir uždavinius. ISGP peržiūrimi ir koreguojami pagal poreikį arba kartą per metus. Paslaugų gavėjų dokumentai ir kita konfidenciali informacija bylose buvo tvarkoma ir </w:t>
      </w:r>
      <w:r>
        <w:rPr>
          <w:rFonts w:ascii="Times New Roman" w:hAnsi="Times New Roman" w:cs="Times New Roman"/>
          <w:sz w:val="24"/>
          <w:szCs w:val="24"/>
          <w:lang w:val="lt-LT"/>
        </w:rPr>
        <w:lastRenderedPageBreak/>
        <w:t xml:space="preserve">saugoma pagal Socialinės globos normų 3 priedo reikalavimus bei vadovaujantis Duomenų apsaugos reglamentu.  Kiekvienam naujam paslaugos gavėjui buvo pildomi paciento slaugos namuose lapai, paciento būklės ir savarankiškumo, savirūpos ir artimųjų galimybių rūpintis vertinimai, taip pat projekto dalyvių apklausos anketos bei renkami kiti duomenys būtini teikti dienos socialinės globos namuose paslaugas asmens namuose. </w:t>
      </w:r>
    </w:p>
    <w:p w14:paraId="0AB65A6F"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2022 metai  gruodžio mėnesį buvo atliktas atitikties Socialinės globos normoms vertinimas.</w:t>
      </w:r>
    </w:p>
    <w:p w14:paraId="10B80BB3" w14:textId="77777777" w:rsidR="005A6F7C" w:rsidRDefault="0000000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2022 metais spalio, lapkričio mėnesiais atlikta dienos socialinės globos paslaugų asmens namuose gavėjų apklausa, kurios duomenys surinkti ir susisteminti per www.apklausa.lt </w:t>
      </w:r>
    </w:p>
    <w:p w14:paraId="7FA58E6A"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Buvo vykdoma pavojingų atliekų apskaitos kontrolė. Pavojingos medicininės atliekos buvo išvežtos 2022 m. gegužės ir lapkričio mėn. pagal sutartį UAB “</w:t>
      </w:r>
      <w:proofErr w:type="spellStart"/>
      <w:r>
        <w:rPr>
          <w:rFonts w:ascii="Times New Roman" w:hAnsi="Times New Roman" w:cs="Times New Roman"/>
          <w:sz w:val="24"/>
          <w:szCs w:val="24"/>
          <w:lang w:val="lt-LT"/>
        </w:rPr>
        <w:t>Termodinaminai</w:t>
      </w:r>
      <w:proofErr w:type="spellEnd"/>
      <w:r>
        <w:rPr>
          <w:rFonts w:ascii="Times New Roman" w:hAnsi="Times New Roman" w:cs="Times New Roman"/>
          <w:sz w:val="24"/>
          <w:szCs w:val="24"/>
          <w:lang w:val="lt-LT"/>
        </w:rPr>
        <w:t xml:space="preserve"> procesai”. Duomenys apie turimas medicinines pavojingas atliekas perduodami atsakingoms kontrolės institucijoms. Vykdoma medicinos prietaisų pasirengimo naudoti (metrologinės patikros) nepageidaujamų įvykių, skundų ir prašymų registracijos stebėsena.</w:t>
      </w:r>
    </w:p>
    <w:p w14:paraId="0D558826" w14:textId="77777777" w:rsidR="005A6F7C" w:rsidRDefault="00000000">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Savalaikiai buvo teikiami duomenys apie dienos socialinės globos paslaugų asmens namuose paslaugų vykdymą atsakingoms institucijoms, duomenys suvedami į SPIS sistemą, sudaromi bei pagal poreikį koreguojami darbo grafikai ir darbo laiko apskaitos žiniaraščiai,  vedama mėnesinė kuro (degalų) apskaita ir teikiama vyriausiai buhalterei, kas mėnesį vyr. buhalterei teikiamas darbuotojų, dirbančių su gavėjais, kuriems nustatytas nuolatinės slaugos poreikis, sąrašas. Rengiamos ir teikiamos socialinės globos asmenų namuose išlaidų priskaičiavimo ataskaitos, einamojo mėnesio pradžioje teikiamos vyr. buhalterei.</w:t>
      </w:r>
    </w:p>
    <w:p w14:paraId="2554D53A" w14:textId="77777777" w:rsidR="005A6F7C" w:rsidRDefault="005A6F7C">
      <w:pPr>
        <w:spacing w:after="0" w:line="240" w:lineRule="auto"/>
        <w:rPr>
          <w:rFonts w:ascii="Times New Roman" w:hAnsi="Times New Roman" w:cs="Times New Roman"/>
          <w:b/>
          <w:sz w:val="24"/>
          <w:szCs w:val="24"/>
          <w:lang w:val="lt-LT"/>
        </w:rPr>
      </w:pPr>
    </w:p>
    <w:p w14:paraId="4284C71F" w14:textId="77777777" w:rsidR="005A6F7C" w:rsidRDefault="005A6F7C">
      <w:pPr>
        <w:spacing w:after="0" w:line="240" w:lineRule="auto"/>
        <w:rPr>
          <w:rFonts w:ascii="Times New Roman" w:hAnsi="Times New Roman" w:cs="Times New Roman"/>
          <w:b/>
          <w:sz w:val="24"/>
          <w:szCs w:val="24"/>
          <w:lang w:val="lt-LT"/>
        </w:rPr>
      </w:pPr>
    </w:p>
    <w:p w14:paraId="7AD7BAD0" w14:textId="77777777" w:rsidR="005A6F7C" w:rsidRDefault="0000000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 JAUNIMO LAISVALAIKIO IR SPORTO PADALINIO VEIKLA</w:t>
      </w:r>
    </w:p>
    <w:p w14:paraId="4126B380" w14:textId="77777777" w:rsidR="005A6F7C" w:rsidRDefault="005A6F7C">
      <w:pPr>
        <w:spacing w:after="0" w:line="240" w:lineRule="auto"/>
        <w:jc w:val="both"/>
        <w:rPr>
          <w:rFonts w:ascii="Times New Roman" w:hAnsi="Times New Roman" w:cs="Times New Roman"/>
          <w:sz w:val="24"/>
          <w:szCs w:val="24"/>
          <w:lang w:val="lt-LT"/>
        </w:rPr>
      </w:pPr>
    </w:p>
    <w:p w14:paraId="04C10BBF" w14:textId="77777777" w:rsidR="005A6F7C" w:rsidRDefault="00000000">
      <w:pPr>
        <w:spacing w:after="0" w:line="240" w:lineRule="auto"/>
        <w:ind w:firstLine="708"/>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Juodšilių seniūnijos bendruomenės jaunimo sporto ir laisvalaikio centre treniruoklių salė yra viena  mėgstamiausių vietų, kur kiekvieną darbo dieną lankosi tiek jaunimas, tiek suaugusieji.</w:t>
      </w:r>
    </w:p>
    <w:p w14:paraId="7CEC547B" w14:textId="77777777" w:rsidR="005A6F7C" w:rsidRDefault="00000000">
      <w:pPr>
        <w:spacing w:after="0" w:line="240" w:lineRule="auto"/>
        <w:ind w:firstLine="708"/>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2022 metais treniruoklių salę pastoviai lankė 18 žmonės, didžiausią dalį sudarė jaunimas. Naudotis treniruoklių sale galima nuo 16 metų, kai sveikatos būklė yra gera. Paaugliai, norintys sportuoti anksčiau, turi pristatyti tėvų leidimą (sutikimą).</w:t>
      </w:r>
    </w:p>
    <w:p w14:paraId="1171F86F" w14:textId="77777777" w:rsidR="005A6F7C" w:rsidRDefault="00000000">
      <w:pPr>
        <w:spacing w:after="0" w:line="240" w:lineRule="auto"/>
        <w:ind w:firstLine="708"/>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Užsiregistravę žmonės lankė sporto salę pagal nustatytą užimtumo grafiką. Treniruoklių salė pradeda veikti nuo 12 iki 20 valandos. Kiekvieną darbo dieną yra 4 užsiėmimo grupės, į kurias gali užsirašyti lankytojas:</w:t>
      </w:r>
    </w:p>
    <w:p w14:paraId="5C5476A4" w14:textId="77777777" w:rsidR="005A6F7C" w:rsidRDefault="00000000">
      <w:pPr>
        <w:widowControl w:val="0"/>
        <w:numPr>
          <w:ilvl w:val="0"/>
          <w:numId w:val="16"/>
        </w:numPr>
        <w:spacing w:after="0" w:line="240" w:lineRule="auto"/>
        <w:jc w:val="both"/>
        <w:textAlignment w:val="baseline"/>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lt-LT" w:eastAsia="ru-RU"/>
        </w:rPr>
        <w:t>12:00 – 14:00;</w:t>
      </w:r>
    </w:p>
    <w:p w14:paraId="2F5853E3" w14:textId="77777777" w:rsidR="005A6F7C" w:rsidRDefault="00000000">
      <w:pPr>
        <w:widowControl w:val="0"/>
        <w:numPr>
          <w:ilvl w:val="0"/>
          <w:numId w:val="17"/>
        </w:numPr>
        <w:spacing w:after="0" w:line="240" w:lineRule="auto"/>
        <w:jc w:val="both"/>
        <w:textAlignment w:val="baseline"/>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lt-LT" w:eastAsia="ru-RU"/>
        </w:rPr>
        <w:t>14:00 – 16:00</w:t>
      </w:r>
    </w:p>
    <w:p w14:paraId="6A96EAED" w14:textId="77777777" w:rsidR="005A6F7C" w:rsidRDefault="00000000">
      <w:pPr>
        <w:widowControl w:val="0"/>
        <w:numPr>
          <w:ilvl w:val="0"/>
          <w:numId w:val="18"/>
        </w:numPr>
        <w:spacing w:after="0" w:line="240" w:lineRule="auto"/>
        <w:jc w:val="both"/>
        <w:textAlignment w:val="baseline"/>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lt-LT" w:eastAsia="ru-RU"/>
        </w:rPr>
        <w:t>16:00 – 18:00;</w:t>
      </w:r>
    </w:p>
    <w:p w14:paraId="3ABF8088" w14:textId="77777777" w:rsidR="005A6F7C" w:rsidRDefault="00000000">
      <w:pPr>
        <w:widowControl w:val="0"/>
        <w:numPr>
          <w:ilvl w:val="0"/>
          <w:numId w:val="19"/>
        </w:numPr>
        <w:spacing w:after="0" w:line="240" w:lineRule="auto"/>
        <w:jc w:val="both"/>
        <w:textAlignment w:val="baseline"/>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lt-LT" w:eastAsia="ru-RU"/>
        </w:rPr>
        <w:t>18:00 – 20:00.</w:t>
      </w:r>
    </w:p>
    <w:p w14:paraId="5FB2B39A" w14:textId="77777777" w:rsidR="005A6F7C" w:rsidRDefault="00000000">
      <w:pPr>
        <w:spacing w:after="0" w:line="240" w:lineRule="auto"/>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 xml:space="preserve">      Kiekvienam lankytojui yra skirta iki dviejų valandų sportui. Vieno užsiėmimo metu (grupės metu) gali sportuoti iki 2 žmonių, kadangi treniruoklių salės plotas yra ribotas. Kiekvienas lankytojas prieš pradedant sportuoti yra užregistruojamas „Lankytojų registravimo žurnale“. Šis žurnalas reikalingas statistikos duomenims sudaryti bei  apgadinus treniruoklius, galima būtų įrodyti, kad tai padarė tam tikras asmuo. Pagal žurnalo rodmenis, galima teigti, kad treniruoklių salės užimtumas 2022 metais siekė apie 100 proc., tai reiškia, kad treniruoklių salė veikia efektyviai ir pagal savo paskirtį.</w:t>
      </w:r>
    </w:p>
    <w:p w14:paraId="65A0FEBF" w14:textId="77777777" w:rsidR="005A6F7C" w:rsidRDefault="00000000">
      <w:pPr>
        <w:pStyle w:val="Standard"/>
        <w:ind w:firstLine="708"/>
        <w:jc w:val="both"/>
        <w:rPr>
          <w:lang w:val="lt-LT"/>
        </w:rPr>
      </w:pPr>
      <w:r>
        <w:rPr>
          <w:lang w:val="lt-LT"/>
        </w:rPr>
        <w:t xml:space="preserve">Centras suteikia galimybę Vilniaus r. </w:t>
      </w:r>
      <w:proofErr w:type="spellStart"/>
      <w:r>
        <w:rPr>
          <w:lang w:val="lt-LT"/>
        </w:rPr>
        <w:t>Valčiūnų</w:t>
      </w:r>
      <w:proofErr w:type="spellEnd"/>
      <w:r>
        <w:rPr>
          <w:lang w:val="lt-LT"/>
        </w:rPr>
        <w:t xml:space="preserve"> gimnazijai naudotis sporto sale, kadangi mokykloje jos neturi. Kiekvieną penktadienį nuo 8:00 iki 12:00 val. mokiniai su mokytoju vykdo kūno kultūros pamokas. Taip pat sporto salėje vyksta graikų – romėnų imtynių užsiėmimai, kuriuose mielai dalyvauja vaikinai, nes užsiėmimai yra nemokami. Treniruotės vyksta kiekvieną pirmadienį, trečiadienį ir penktadienį nuo 15:00 iki 18:00 val. Dalyvauja vaikai ir jaunimas nuo 8 iki 17 metų , 2022 metais treniruotes lankė  12 asmenų.</w:t>
      </w:r>
    </w:p>
    <w:p w14:paraId="6C59E37D" w14:textId="77777777" w:rsidR="005A6F7C" w:rsidRDefault="0000000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Jaunimo centre veikiantys užimtumo būreliai:</w:t>
      </w:r>
    </w:p>
    <w:p w14:paraId="4F792726" w14:textId="77777777" w:rsidR="005A6F7C" w:rsidRDefault="00000000">
      <w:pPr>
        <w:numPr>
          <w:ilvl w:val="3"/>
          <w:numId w:val="20"/>
        </w:numPr>
        <w:spacing w:after="0" w:line="240" w:lineRule="auto"/>
        <w:ind w:left="720"/>
        <w:contextualSpacing/>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Būrelis „Kuriu – save išreiškiu“</w:t>
      </w:r>
    </w:p>
    <w:p w14:paraId="75DFB6A4" w14:textId="77777777" w:rsidR="005A6F7C" w:rsidRDefault="00000000">
      <w:pPr>
        <w:numPr>
          <w:ilvl w:val="3"/>
          <w:numId w:val="21"/>
        </w:numPr>
        <w:spacing w:after="0" w:line="240" w:lineRule="auto"/>
        <w:ind w:left="720"/>
        <w:contextualSpacing/>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lastRenderedPageBreak/>
        <w:t>Būrelis „Jaunasis kulinaras“</w:t>
      </w:r>
    </w:p>
    <w:p w14:paraId="226EA99E" w14:textId="77777777" w:rsidR="005A6F7C" w:rsidRDefault="00000000">
      <w:pPr>
        <w:numPr>
          <w:ilvl w:val="3"/>
          <w:numId w:val="22"/>
        </w:numPr>
        <w:spacing w:after="0" w:line="240" w:lineRule="auto"/>
        <w:ind w:left="720"/>
        <w:contextualSpacing/>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Būrelis „Sporto didvyriai“</w:t>
      </w:r>
    </w:p>
    <w:p w14:paraId="0A6DC594" w14:textId="77777777" w:rsidR="005A6F7C" w:rsidRDefault="00000000">
      <w:pPr>
        <w:numPr>
          <w:ilvl w:val="3"/>
          <w:numId w:val="23"/>
        </w:numPr>
        <w:spacing w:after="0" w:line="240" w:lineRule="auto"/>
        <w:ind w:left="720"/>
        <w:contextualSpacing/>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Būrelis „Kūrybos valanda“</w:t>
      </w:r>
    </w:p>
    <w:p w14:paraId="30417491" w14:textId="77777777" w:rsidR="005A6F7C" w:rsidRDefault="00000000">
      <w:pPr>
        <w:numPr>
          <w:ilvl w:val="3"/>
          <w:numId w:val="24"/>
        </w:numPr>
        <w:spacing w:after="0" w:line="240" w:lineRule="auto"/>
        <w:ind w:left="720"/>
        <w:contextualSpacing/>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 xml:space="preserve">Būrelis „MB </w:t>
      </w:r>
      <w:proofErr w:type="spellStart"/>
      <w:r>
        <w:rPr>
          <w:rFonts w:ascii="Times New Roman" w:eastAsia="Times New Roman" w:hAnsi="Times New Roman" w:cs="Times New Roman"/>
          <w:kern w:val="2"/>
          <w:sz w:val="24"/>
          <w:szCs w:val="24"/>
          <w:lang w:val="lt-LT" w:eastAsia="ru-RU"/>
        </w:rPr>
        <w:t>Anglika</w:t>
      </w:r>
      <w:proofErr w:type="spellEnd"/>
      <w:r>
        <w:rPr>
          <w:rFonts w:ascii="Times New Roman" w:eastAsia="Times New Roman" w:hAnsi="Times New Roman" w:cs="Times New Roman"/>
          <w:kern w:val="2"/>
          <w:sz w:val="24"/>
          <w:szCs w:val="24"/>
          <w:lang w:val="lt-LT" w:eastAsia="ru-RU"/>
        </w:rPr>
        <w:t>“</w:t>
      </w:r>
    </w:p>
    <w:p w14:paraId="5A21A22F" w14:textId="77777777" w:rsidR="005A6F7C" w:rsidRDefault="00000000">
      <w:pPr>
        <w:numPr>
          <w:ilvl w:val="3"/>
          <w:numId w:val="25"/>
        </w:numPr>
        <w:spacing w:after="0" w:line="240" w:lineRule="auto"/>
        <w:ind w:left="720"/>
        <w:contextualSpacing/>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Būrelis „Lietuvos kalbos kultūra“</w:t>
      </w:r>
    </w:p>
    <w:p w14:paraId="5757D82A" w14:textId="77777777" w:rsidR="005A6F7C" w:rsidRDefault="00000000">
      <w:pPr>
        <w:spacing w:after="0" w:line="240" w:lineRule="auto"/>
        <w:ind w:firstLine="426"/>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 xml:space="preserve">    Nuo 2022-06-27 Juodšilių seniūnijos bendruomenės socialinių paslaugų centre buvo vykdoma vasaros dienos stovykla „Svajonių takais“. Vaikai susirinko į stovyklą, kur jų laukė įdomių užsiėmimų programa, skirta mokinukų užimtumui vasaros atostogas paįvairinti ir ugdyti neformaliose, pilnose įspūdžių veiklose. Dalyvavo 15 vaikų; iš jų 9 iš socialiai remtinų ir nepasiturinčių šeimų. Stovyklos veiklos kryptis bendro pobūdžio, sportinė, kūrybinė ir meninė.</w:t>
      </w:r>
    </w:p>
    <w:p w14:paraId="600C9D18" w14:textId="77777777" w:rsidR="005A6F7C" w:rsidRDefault="00000000">
      <w:pPr>
        <w:spacing w:after="0" w:line="240" w:lineRule="auto"/>
        <w:ind w:firstLine="567"/>
        <w:jc w:val="both"/>
        <w:textAlignment w:val="baseline"/>
        <w:rPr>
          <w:rFonts w:ascii="Times New Roman" w:eastAsia="Times New Roman" w:hAnsi="Times New Roman" w:cs="Times New Roman"/>
          <w:kern w:val="2"/>
          <w:sz w:val="24"/>
          <w:szCs w:val="24"/>
          <w:lang w:val="lt-LT" w:eastAsia="ru-RU"/>
        </w:rPr>
      </w:pPr>
      <w:r>
        <w:rPr>
          <w:rFonts w:ascii="Times New Roman" w:eastAsia="Times New Roman" w:hAnsi="Times New Roman" w:cs="Times New Roman"/>
          <w:kern w:val="2"/>
          <w:sz w:val="24"/>
          <w:szCs w:val="24"/>
          <w:lang w:val="lt-LT" w:eastAsia="ru-RU"/>
        </w:rPr>
        <w:t xml:space="preserve">Stovyklos metu vyko turininga edukacinė sportinė veikla. Sustiprėjo ugdytinių kompetencijos: saugos, socialinių įgūdžių ugdymo, meninė, pažinimo, bendravimo bei komunikavimo, formuotos vertybinės nuostatos. Turiningai ir saugiai praleistas laisvalaikis, susipažinta su sveika gyvensena, buvo lavinami vaikų įvairūs gabumai: sporto, šokių, meno, kūrybinė veikla. Vaikams buvo rengiamos sportinės rungtys, kuriose kiekvienas vaikas galėjo patikrinti savo ištvermę, greitumą, atidumą ir darbą komandoje. Kiekvienas stovyklautojas rado sau tinkamą ir mėgstamą užsiėmimą. </w:t>
      </w:r>
    </w:p>
    <w:p w14:paraId="5EF399C1" w14:textId="77777777" w:rsidR="005A6F7C" w:rsidRDefault="00000000">
      <w:pPr>
        <w:pStyle w:val="Standard"/>
        <w:tabs>
          <w:tab w:val="left" w:pos="1309"/>
        </w:tabs>
        <w:ind w:firstLine="567"/>
        <w:jc w:val="both"/>
        <w:rPr>
          <w:bCs/>
          <w:lang w:val="lt-LT" w:eastAsia="lt-LT"/>
        </w:rPr>
      </w:pPr>
      <w:r>
        <w:rPr>
          <w:bCs/>
          <w:lang w:val="lt-LT" w:eastAsia="lt-LT"/>
        </w:rPr>
        <w:t>Daug vaikų ir jaunimo pritraukė organizuojami NVŠ būreliai, kurių 2022 metais pasirinkimas buvo nemažas.</w:t>
      </w:r>
    </w:p>
    <w:p w14:paraId="425E5A81" w14:textId="77777777" w:rsidR="005A6F7C" w:rsidRDefault="005A6F7C">
      <w:pPr>
        <w:pBdr>
          <w:bottom w:val="single" w:sz="6" w:space="1" w:color="000000"/>
        </w:pBdr>
        <w:spacing w:after="0" w:line="240" w:lineRule="auto"/>
        <w:rPr>
          <w:rFonts w:ascii="Times New Roman" w:eastAsia="Times New Roman" w:hAnsi="Times New Roman" w:cs="Times New Roman"/>
          <w:sz w:val="24"/>
          <w:szCs w:val="24"/>
          <w:lang w:val="lt-LT"/>
        </w:rPr>
      </w:pPr>
    </w:p>
    <w:p w14:paraId="38C2D517" w14:textId="77777777" w:rsidR="005A6F7C" w:rsidRDefault="005A6F7C">
      <w:pPr>
        <w:pBdr>
          <w:bottom w:val="single" w:sz="6" w:space="1" w:color="000000"/>
        </w:pBdr>
        <w:spacing w:after="0" w:line="240" w:lineRule="auto"/>
        <w:jc w:val="center"/>
        <w:rPr>
          <w:rFonts w:ascii="Arial" w:eastAsia="Times New Roman" w:hAnsi="Arial" w:cs="Arial"/>
          <w:sz w:val="16"/>
          <w:szCs w:val="16"/>
          <w:lang w:val="lt-LT"/>
        </w:rPr>
      </w:pPr>
    </w:p>
    <w:p w14:paraId="25759F1C" w14:textId="77777777" w:rsidR="005A6F7C" w:rsidRDefault="00000000">
      <w:pPr>
        <w:pBdr>
          <w:bottom w:val="single" w:sz="6" w:space="1" w:color="000000"/>
        </w:pBdr>
        <w:spacing w:after="0" w:line="240" w:lineRule="auto"/>
        <w:jc w:val="center"/>
        <w:rPr>
          <w:rFonts w:ascii="Arial" w:eastAsia="Times New Roman" w:hAnsi="Arial" w:cs="Arial"/>
          <w:vanish/>
          <w:sz w:val="16"/>
          <w:szCs w:val="16"/>
          <w:lang w:val="lt-LT"/>
        </w:rPr>
      </w:pPr>
      <w:r>
        <w:rPr>
          <w:rFonts w:ascii="Arial" w:eastAsia="Times New Roman" w:hAnsi="Arial" w:cs="Arial"/>
          <w:vanish/>
          <w:sz w:val="16"/>
          <w:szCs w:val="16"/>
          <w:lang w:val="lt-LT"/>
        </w:rPr>
        <w:t>Top of Form</w:t>
      </w:r>
    </w:p>
    <w:p w14:paraId="2C65C127" w14:textId="77777777" w:rsidR="005A6F7C" w:rsidRDefault="005A6F7C">
      <w:pPr>
        <w:pBdr>
          <w:top w:val="single" w:sz="6" w:space="1" w:color="000000"/>
        </w:pBdr>
        <w:spacing w:after="0" w:line="240" w:lineRule="auto"/>
        <w:jc w:val="center"/>
        <w:rPr>
          <w:rFonts w:ascii="Arial" w:eastAsia="Times New Roman" w:hAnsi="Arial" w:cs="Arial"/>
          <w:vanish/>
          <w:sz w:val="16"/>
          <w:szCs w:val="16"/>
          <w:lang w:val="lt-LT"/>
        </w:rPr>
      </w:pPr>
    </w:p>
    <w:p w14:paraId="56AFAFB0" w14:textId="77777777" w:rsidR="005A6F7C" w:rsidRDefault="005A6F7C">
      <w:pPr>
        <w:pBdr>
          <w:top w:val="single" w:sz="6" w:space="1" w:color="000000"/>
        </w:pBdr>
        <w:spacing w:after="0" w:line="240" w:lineRule="auto"/>
        <w:jc w:val="center"/>
        <w:rPr>
          <w:rFonts w:ascii="Arial" w:eastAsia="Times New Roman" w:hAnsi="Arial" w:cs="Arial"/>
          <w:vanish/>
          <w:sz w:val="16"/>
          <w:szCs w:val="16"/>
          <w:lang w:val="lt-LT"/>
        </w:rPr>
      </w:pPr>
    </w:p>
    <w:p w14:paraId="2CF3C775" w14:textId="77777777" w:rsidR="005A6F7C" w:rsidRDefault="005A6F7C">
      <w:pPr>
        <w:pBdr>
          <w:top w:val="single" w:sz="6" w:space="1" w:color="000000"/>
        </w:pBdr>
        <w:spacing w:after="0" w:line="240" w:lineRule="auto"/>
        <w:jc w:val="center"/>
        <w:rPr>
          <w:rFonts w:ascii="Arial" w:eastAsia="Times New Roman" w:hAnsi="Arial" w:cs="Arial"/>
          <w:vanish/>
          <w:sz w:val="16"/>
          <w:szCs w:val="16"/>
          <w:lang w:val="lt-LT"/>
        </w:rPr>
      </w:pPr>
    </w:p>
    <w:p w14:paraId="1F37A926" w14:textId="77777777" w:rsidR="005A6F7C" w:rsidRDefault="005A6F7C">
      <w:pPr>
        <w:pBdr>
          <w:top w:val="single" w:sz="6" w:space="1" w:color="000000"/>
        </w:pBdr>
        <w:spacing w:after="0" w:line="240" w:lineRule="auto"/>
        <w:jc w:val="center"/>
        <w:rPr>
          <w:rFonts w:ascii="Arial" w:eastAsia="Times New Roman" w:hAnsi="Arial" w:cs="Arial"/>
          <w:vanish/>
          <w:sz w:val="16"/>
          <w:szCs w:val="16"/>
          <w:lang w:val="lt-LT"/>
        </w:rPr>
      </w:pPr>
    </w:p>
    <w:p w14:paraId="3560E1E2" w14:textId="77777777" w:rsidR="005A6F7C" w:rsidRDefault="00000000">
      <w:pPr>
        <w:pBdr>
          <w:top w:val="single" w:sz="6" w:space="1" w:color="000000"/>
        </w:pBdr>
        <w:spacing w:after="0" w:line="240" w:lineRule="auto"/>
        <w:jc w:val="center"/>
        <w:rPr>
          <w:rFonts w:ascii="Arial" w:eastAsia="Times New Roman" w:hAnsi="Arial" w:cs="Arial"/>
          <w:vanish/>
          <w:sz w:val="16"/>
          <w:szCs w:val="16"/>
          <w:lang w:val="lt-LT"/>
        </w:rPr>
      </w:pPr>
      <w:r>
        <w:rPr>
          <w:rFonts w:ascii="Arial" w:eastAsia="Times New Roman" w:hAnsi="Arial" w:cs="Arial"/>
          <w:vanish/>
          <w:sz w:val="16"/>
          <w:szCs w:val="16"/>
          <w:lang w:val="lt-LT"/>
        </w:rPr>
        <w:t>Bottom of Form</w:t>
      </w:r>
    </w:p>
    <w:p w14:paraId="60C67517" w14:textId="77777777" w:rsidR="005A6F7C" w:rsidRDefault="00000000">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 SOCIALINIŲ PASLAUGŲ CENTRO ŽMOGIŠKŲJŲ IŠTEKLIŲ VALDYMAS</w:t>
      </w:r>
    </w:p>
    <w:p w14:paraId="3886D2F7" w14:textId="77777777" w:rsidR="005A6F7C" w:rsidRDefault="0000000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Didžiausias leistinas pareigybių skaičius 68 nustatytas 2021 m. lapkričio 26 d. Vilniaus rajono savivaldybės tarybos sprendimu Nr.T3-309 „Dėl didžiausio leistino pareigybių skaičiaus socialinių paslaugų įstaigose“. Pareigybių ir etatų sąrašas:</w:t>
      </w:r>
    </w:p>
    <w:p w14:paraId="27581EE1" w14:textId="77777777" w:rsidR="005A6F7C" w:rsidRDefault="005A6F7C">
      <w:pPr>
        <w:spacing w:after="0" w:line="240" w:lineRule="auto"/>
        <w:jc w:val="right"/>
        <w:rPr>
          <w:rFonts w:ascii="Times New Roman" w:hAnsi="Times New Roman" w:cs="Times New Roman"/>
          <w:b/>
          <w:sz w:val="24"/>
          <w:szCs w:val="24"/>
          <w:lang w:val="lt-LT"/>
        </w:rPr>
      </w:pPr>
    </w:p>
    <w:p w14:paraId="7AA56CB6" w14:textId="77777777" w:rsidR="005A6F7C" w:rsidRDefault="00000000">
      <w:pPr>
        <w:spacing w:after="0" w:line="240" w:lineRule="auto"/>
        <w:jc w:val="center"/>
        <w:textAlignment w:val="baseline"/>
        <w:rPr>
          <w:rFonts w:ascii="Times New Roman" w:eastAsia="SimSun" w:hAnsi="Times New Roman" w:cs="Times New Roman"/>
          <w:kern w:val="2"/>
          <w:sz w:val="18"/>
          <w:szCs w:val="18"/>
          <w:lang w:val="lt-LT"/>
        </w:rPr>
      </w:pPr>
      <w:r>
        <w:rPr>
          <w:rFonts w:ascii="Times New Roman" w:eastAsia="SimSun" w:hAnsi="Times New Roman" w:cs="Times New Roman"/>
          <w:kern w:val="2"/>
          <w:sz w:val="18"/>
          <w:szCs w:val="18"/>
          <w:lang w:val="lt-LT"/>
        </w:rPr>
        <w:t xml:space="preserve">                                                                                                                               6. Lentelė. pareigybių skaičiaus </w:t>
      </w:r>
    </w:p>
    <w:tbl>
      <w:tblPr>
        <w:tblStyle w:val="Lentelstinklelis"/>
        <w:tblW w:w="10042" w:type="dxa"/>
        <w:tblLayout w:type="fixed"/>
        <w:tblLook w:val="0520" w:firstRow="1" w:lastRow="0" w:firstColumn="0" w:lastColumn="1" w:noHBand="0" w:noVBand="1"/>
      </w:tblPr>
      <w:tblGrid>
        <w:gridCol w:w="773"/>
        <w:gridCol w:w="3621"/>
        <w:gridCol w:w="1341"/>
        <w:gridCol w:w="1225"/>
        <w:gridCol w:w="1173"/>
        <w:gridCol w:w="1088"/>
        <w:gridCol w:w="821"/>
      </w:tblGrid>
      <w:tr w:rsidR="005A6F7C" w14:paraId="59EA6FF8" w14:textId="77777777">
        <w:trPr>
          <w:trHeight w:val="412"/>
        </w:trPr>
        <w:tc>
          <w:tcPr>
            <w:tcW w:w="772" w:type="dxa"/>
          </w:tcPr>
          <w:p w14:paraId="37486D31" w14:textId="77777777" w:rsidR="005A6F7C" w:rsidRDefault="00000000">
            <w:pPr>
              <w:spacing w:after="0" w:line="240" w:lineRule="auto"/>
              <w:rPr>
                <w:b/>
                <w:lang w:val="lt-LT" w:eastAsia="lt-LT"/>
              </w:rPr>
            </w:pPr>
            <w:r>
              <w:rPr>
                <w:rFonts w:ascii="Times New Roman" w:eastAsia="Times New Roman" w:hAnsi="Times New Roman" w:cs="Times New Roman"/>
                <w:b/>
                <w:lang w:val="lt-LT" w:eastAsia="lt-LT"/>
              </w:rPr>
              <w:t>Eil.</w:t>
            </w:r>
          </w:p>
          <w:p w14:paraId="7091BA01" w14:textId="77777777" w:rsidR="005A6F7C" w:rsidRDefault="00000000">
            <w:pPr>
              <w:spacing w:after="0" w:line="240" w:lineRule="auto"/>
              <w:rPr>
                <w:b/>
                <w:lang w:val="lt-LT" w:eastAsia="lt-LT"/>
              </w:rPr>
            </w:pPr>
            <w:r>
              <w:rPr>
                <w:rFonts w:ascii="Times New Roman" w:eastAsia="Times New Roman" w:hAnsi="Times New Roman" w:cs="Times New Roman"/>
                <w:b/>
                <w:lang w:val="lt-LT" w:eastAsia="lt-LT"/>
              </w:rPr>
              <w:t>Nr.</w:t>
            </w:r>
          </w:p>
        </w:tc>
        <w:tc>
          <w:tcPr>
            <w:tcW w:w="3621" w:type="dxa"/>
            <w:vMerge w:val="restart"/>
          </w:tcPr>
          <w:p w14:paraId="2199A3F6" w14:textId="77777777" w:rsidR="005A6F7C" w:rsidRDefault="00000000">
            <w:pPr>
              <w:spacing w:after="0" w:line="240" w:lineRule="auto"/>
              <w:rPr>
                <w:b/>
                <w:lang w:val="lt-LT" w:eastAsia="lt-LT"/>
              </w:rPr>
            </w:pPr>
            <w:proofErr w:type="spellStart"/>
            <w:r>
              <w:rPr>
                <w:rFonts w:ascii="Times New Roman" w:eastAsia="Times New Roman" w:hAnsi="Times New Roman" w:cs="Times New Roman"/>
                <w:b/>
              </w:rPr>
              <w:t>Pareigybės</w:t>
            </w:r>
            <w:proofErr w:type="spellEnd"/>
            <w:r>
              <w:rPr>
                <w:rFonts w:ascii="Times New Roman" w:eastAsia="Times New Roman" w:hAnsi="Times New Roman" w:cs="Times New Roman"/>
                <w:b/>
                <w:lang w:val="lt-LT" w:eastAsia="lt-LT"/>
              </w:rPr>
              <w:t xml:space="preserve"> pavadinimas</w:t>
            </w:r>
          </w:p>
        </w:tc>
        <w:tc>
          <w:tcPr>
            <w:tcW w:w="1341" w:type="dxa"/>
            <w:vMerge w:val="restart"/>
          </w:tcPr>
          <w:p w14:paraId="1E33E7EA" w14:textId="77777777" w:rsidR="005A6F7C" w:rsidRDefault="00000000">
            <w:pPr>
              <w:spacing w:after="0" w:line="240" w:lineRule="auto"/>
              <w:rPr>
                <w:b/>
                <w:lang w:val="lt-LT" w:eastAsia="lt-LT"/>
              </w:rPr>
            </w:pPr>
            <w:r>
              <w:rPr>
                <w:rFonts w:ascii="Times New Roman" w:eastAsia="Times New Roman" w:hAnsi="Times New Roman" w:cs="Times New Roman"/>
                <w:b/>
                <w:lang w:val="lt-LT" w:eastAsia="lt-LT"/>
              </w:rPr>
              <w:t>Patvirtintų etatų skaičius</w:t>
            </w:r>
          </w:p>
        </w:tc>
        <w:tc>
          <w:tcPr>
            <w:tcW w:w="3486" w:type="dxa"/>
            <w:gridSpan w:val="3"/>
          </w:tcPr>
          <w:p w14:paraId="4854C3CA" w14:textId="77777777" w:rsidR="005A6F7C" w:rsidRDefault="00000000">
            <w:pPr>
              <w:spacing w:after="0" w:line="240" w:lineRule="auto"/>
              <w:jc w:val="center"/>
              <w:rPr>
                <w:b/>
                <w:lang w:val="lt-LT" w:eastAsia="lt-LT"/>
              </w:rPr>
            </w:pPr>
            <w:r>
              <w:rPr>
                <w:rFonts w:ascii="Times New Roman" w:eastAsia="Times New Roman" w:hAnsi="Times New Roman" w:cs="Times New Roman"/>
                <w:b/>
                <w:lang w:val="lt-LT" w:eastAsia="lt-LT"/>
              </w:rPr>
              <w:t>Užimtų etatų skaičius</w:t>
            </w:r>
          </w:p>
          <w:p w14:paraId="76E7F6AB" w14:textId="77777777" w:rsidR="005A6F7C" w:rsidRDefault="005A6F7C">
            <w:pPr>
              <w:spacing w:after="0" w:line="240" w:lineRule="auto"/>
              <w:rPr>
                <w:b/>
                <w:lang w:val="lt-LT" w:eastAsia="lt-LT"/>
              </w:rPr>
            </w:pPr>
          </w:p>
        </w:tc>
        <w:tc>
          <w:tcPr>
            <w:tcW w:w="821" w:type="dxa"/>
            <w:shd w:val="clear" w:color="auto" w:fill="auto"/>
          </w:tcPr>
          <w:p w14:paraId="3BEEF99A" w14:textId="77777777" w:rsidR="005A6F7C" w:rsidRDefault="005A6F7C">
            <w:pPr>
              <w:spacing w:after="0" w:line="240" w:lineRule="auto"/>
              <w:rPr>
                <w:b/>
              </w:rPr>
            </w:pPr>
          </w:p>
        </w:tc>
      </w:tr>
      <w:tr w:rsidR="005A6F7C" w14:paraId="09184D0A" w14:textId="77777777">
        <w:trPr>
          <w:trHeight w:val="411"/>
        </w:trPr>
        <w:tc>
          <w:tcPr>
            <w:tcW w:w="772" w:type="dxa"/>
          </w:tcPr>
          <w:p w14:paraId="11D673EF" w14:textId="77777777" w:rsidR="005A6F7C" w:rsidRDefault="005A6F7C">
            <w:pPr>
              <w:spacing w:after="0" w:line="240" w:lineRule="auto"/>
              <w:rPr>
                <w:b/>
                <w:lang w:val="lt-LT" w:eastAsia="lt-LT"/>
              </w:rPr>
            </w:pPr>
          </w:p>
        </w:tc>
        <w:tc>
          <w:tcPr>
            <w:tcW w:w="3621" w:type="dxa"/>
            <w:vMerge/>
          </w:tcPr>
          <w:p w14:paraId="6B2A4E72" w14:textId="77777777" w:rsidR="005A6F7C" w:rsidRDefault="005A6F7C">
            <w:pPr>
              <w:spacing w:after="0" w:line="240" w:lineRule="auto"/>
              <w:rPr>
                <w:b/>
                <w:lang w:val="lt-LT" w:eastAsia="lt-LT"/>
              </w:rPr>
            </w:pPr>
          </w:p>
        </w:tc>
        <w:tc>
          <w:tcPr>
            <w:tcW w:w="1341" w:type="dxa"/>
            <w:vMerge/>
          </w:tcPr>
          <w:p w14:paraId="51105536" w14:textId="77777777" w:rsidR="005A6F7C" w:rsidRDefault="005A6F7C">
            <w:pPr>
              <w:spacing w:after="0" w:line="240" w:lineRule="auto"/>
              <w:rPr>
                <w:b/>
                <w:lang w:val="lt-LT" w:eastAsia="lt-LT"/>
              </w:rPr>
            </w:pPr>
          </w:p>
        </w:tc>
        <w:tc>
          <w:tcPr>
            <w:tcW w:w="1225" w:type="dxa"/>
          </w:tcPr>
          <w:p w14:paraId="7AA1E4BC" w14:textId="77777777" w:rsidR="005A6F7C" w:rsidRDefault="00000000">
            <w:pPr>
              <w:spacing w:after="0" w:line="240" w:lineRule="auto"/>
              <w:ind w:left="98"/>
              <w:rPr>
                <w:b/>
                <w:lang w:val="lt-LT" w:eastAsia="lt-LT"/>
              </w:rPr>
            </w:pPr>
            <w:r>
              <w:rPr>
                <w:rFonts w:ascii="Times New Roman" w:eastAsia="Times New Roman" w:hAnsi="Times New Roman" w:cs="Times New Roman"/>
                <w:b/>
                <w:lang w:val="lt-LT" w:eastAsia="lt-LT"/>
              </w:rPr>
              <w:t>2019</w:t>
            </w:r>
          </w:p>
        </w:tc>
        <w:tc>
          <w:tcPr>
            <w:tcW w:w="1173" w:type="dxa"/>
          </w:tcPr>
          <w:p w14:paraId="2FD1049F" w14:textId="77777777" w:rsidR="005A6F7C" w:rsidRDefault="00000000">
            <w:pPr>
              <w:spacing w:after="0" w:line="240" w:lineRule="auto"/>
              <w:ind w:left="111"/>
              <w:rPr>
                <w:b/>
                <w:lang w:val="lt-LT" w:eastAsia="lt-LT"/>
              </w:rPr>
            </w:pPr>
            <w:r>
              <w:rPr>
                <w:rFonts w:ascii="Times New Roman" w:eastAsia="Times New Roman" w:hAnsi="Times New Roman" w:cs="Times New Roman"/>
                <w:b/>
                <w:lang w:val="lt-LT" w:eastAsia="lt-LT"/>
              </w:rPr>
              <w:t>2020</w:t>
            </w:r>
          </w:p>
        </w:tc>
        <w:tc>
          <w:tcPr>
            <w:tcW w:w="1088" w:type="dxa"/>
          </w:tcPr>
          <w:p w14:paraId="00AB1937" w14:textId="77777777" w:rsidR="005A6F7C" w:rsidRDefault="00000000">
            <w:pPr>
              <w:spacing w:after="0" w:line="240" w:lineRule="auto"/>
              <w:rPr>
                <w:b/>
              </w:rPr>
            </w:pPr>
            <w:r>
              <w:rPr>
                <w:rFonts w:ascii="Times New Roman" w:eastAsia="Times New Roman" w:hAnsi="Times New Roman" w:cs="Times New Roman"/>
                <w:b/>
              </w:rPr>
              <w:t>2021</w:t>
            </w:r>
          </w:p>
        </w:tc>
        <w:tc>
          <w:tcPr>
            <w:tcW w:w="821" w:type="dxa"/>
            <w:shd w:val="clear" w:color="auto" w:fill="auto"/>
          </w:tcPr>
          <w:p w14:paraId="3EF2F11A" w14:textId="77777777" w:rsidR="005A6F7C" w:rsidRDefault="00000000">
            <w:pPr>
              <w:spacing w:after="0" w:line="240" w:lineRule="auto"/>
              <w:rPr>
                <w:b/>
              </w:rPr>
            </w:pPr>
            <w:r>
              <w:rPr>
                <w:rFonts w:ascii="Times New Roman" w:eastAsia="Times New Roman" w:hAnsi="Times New Roman" w:cs="Times New Roman"/>
                <w:b/>
              </w:rPr>
              <w:t>2022</w:t>
            </w:r>
          </w:p>
        </w:tc>
      </w:tr>
      <w:tr w:rsidR="005A6F7C" w14:paraId="5310A98C" w14:textId="77777777">
        <w:tc>
          <w:tcPr>
            <w:tcW w:w="772" w:type="dxa"/>
          </w:tcPr>
          <w:p w14:paraId="0450285E"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1</w:t>
            </w:r>
          </w:p>
        </w:tc>
        <w:tc>
          <w:tcPr>
            <w:tcW w:w="3621" w:type="dxa"/>
          </w:tcPr>
          <w:p w14:paraId="12294650"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Direktorė</w:t>
            </w:r>
          </w:p>
        </w:tc>
        <w:tc>
          <w:tcPr>
            <w:tcW w:w="1341" w:type="dxa"/>
          </w:tcPr>
          <w:p w14:paraId="547B2C53"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14604E03"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4D9D851B" w14:textId="77777777" w:rsidR="005A6F7C" w:rsidRDefault="00000000">
            <w:pPr>
              <w:spacing w:after="0" w:line="240" w:lineRule="auto"/>
              <w:jc w:val="center"/>
            </w:pPr>
            <w:r>
              <w:rPr>
                <w:rFonts w:ascii="Times New Roman" w:eastAsia="Times New Roman" w:hAnsi="Times New Roman" w:cs="Times New Roman"/>
              </w:rPr>
              <w:t>1</w:t>
            </w:r>
          </w:p>
        </w:tc>
        <w:tc>
          <w:tcPr>
            <w:tcW w:w="1088" w:type="dxa"/>
          </w:tcPr>
          <w:p w14:paraId="2F08499B"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21" w:type="dxa"/>
            <w:shd w:val="clear" w:color="auto" w:fill="auto"/>
          </w:tcPr>
          <w:p w14:paraId="6BFC8F41" w14:textId="77777777" w:rsidR="005A6F7C" w:rsidRDefault="00000000">
            <w:pPr>
              <w:spacing w:after="0" w:line="240" w:lineRule="auto"/>
              <w:jc w:val="center"/>
            </w:pPr>
            <w:r>
              <w:rPr>
                <w:rFonts w:ascii="Times New Roman" w:eastAsia="Times New Roman" w:hAnsi="Times New Roman" w:cs="Times New Roman"/>
              </w:rPr>
              <w:t>1</w:t>
            </w:r>
          </w:p>
        </w:tc>
      </w:tr>
      <w:tr w:rsidR="005A6F7C" w14:paraId="634F9752" w14:textId="77777777">
        <w:tc>
          <w:tcPr>
            <w:tcW w:w="772" w:type="dxa"/>
          </w:tcPr>
          <w:p w14:paraId="4145404B"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2</w:t>
            </w:r>
          </w:p>
        </w:tc>
        <w:tc>
          <w:tcPr>
            <w:tcW w:w="3621" w:type="dxa"/>
          </w:tcPr>
          <w:p w14:paraId="18C04E52"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Dir. pavaduotoja  socialiniams reikalams</w:t>
            </w:r>
          </w:p>
        </w:tc>
        <w:tc>
          <w:tcPr>
            <w:tcW w:w="1341" w:type="dxa"/>
          </w:tcPr>
          <w:p w14:paraId="248967CC"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465FC5F1" w14:textId="77777777" w:rsidR="005A6F7C" w:rsidRDefault="00000000">
            <w:pPr>
              <w:spacing w:after="0" w:line="240" w:lineRule="auto"/>
              <w:jc w:val="center"/>
            </w:pPr>
            <w:r>
              <w:rPr>
                <w:rFonts w:ascii="Times New Roman" w:eastAsia="Times New Roman" w:hAnsi="Times New Roman" w:cs="Times New Roman"/>
              </w:rPr>
              <w:t>-</w:t>
            </w:r>
          </w:p>
        </w:tc>
        <w:tc>
          <w:tcPr>
            <w:tcW w:w="1173" w:type="dxa"/>
          </w:tcPr>
          <w:p w14:paraId="6339774E" w14:textId="77777777" w:rsidR="005A6F7C" w:rsidRDefault="00000000">
            <w:pPr>
              <w:spacing w:after="0" w:line="240" w:lineRule="auto"/>
              <w:jc w:val="center"/>
            </w:pPr>
            <w:r>
              <w:rPr>
                <w:rFonts w:ascii="Times New Roman" w:eastAsia="Times New Roman" w:hAnsi="Times New Roman" w:cs="Times New Roman"/>
              </w:rPr>
              <w:t>-</w:t>
            </w:r>
          </w:p>
        </w:tc>
        <w:tc>
          <w:tcPr>
            <w:tcW w:w="1088" w:type="dxa"/>
          </w:tcPr>
          <w:p w14:paraId="2EA2D37D"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21" w:type="dxa"/>
            <w:shd w:val="clear" w:color="auto" w:fill="auto"/>
          </w:tcPr>
          <w:p w14:paraId="37982852" w14:textId="77777777" w:rsidR="005A6F7C" w:rsidRDefault="00000000">
            <w:pPr>
              <w:spacing w:after="0" w:line="240" w:lineRule="auto"/>
              <w:jc w:val="center"/>
            </w:pPr>
            <w:r>
              <w:rPr>
                <w:rFonts w:ascii="Times New Roman" w:eastAsia="Times New Roman" w:hAnsi="Times New Roman" w:cs="Times New Roman"/>
              </w:rPr>
              <w:t>-</w:t>
            </w:r>
          </w:p>
        </w:tc>
      </w:tr>
      <w:tr w:rsidR="005A6F7C" w14:paraId="0C63CF48" w14:textId="77777777">
        <w:tc>
          <w:tcPr>
            <w:tcW w:w="772" w:type="dxa"/>
          </w:tcPr>
          <w:p w14:paraId="7F6D1434"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3</w:t>
            </w:r>
          </w:p>
        </w:tc>
        <w:tc>
          <w:tcPr>
            <w:tcW w:w="3621" w:type="dxa"/>
          </w:tcPr>
          <w:p w14:paraId="16AD12EB"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Dir. pavaduotoja ūkio reikalams</w:t>
            </w:r>
          </w:p>
        </w:tc>
        <w:tc>
          <w:tcPr>
            <w:tcW w:w="1341" w:type="dxa"/>
          </w:tcPr>
          <w:p w14:paraId="08BB76F3"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1ACEF6E3"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10E21532" w14:textId="77777777" w:rsidR="005A6F7C" w:rsidRDefault="00000000">
            <w:pPr>
              <w:spacing w:after="0" w:line="240" w:lineRule="auto"/>
              <w:jc w:val="center"/>
            </w:pPr>
            <w:r>
              <w:rPr>
                <w:rFonts w:ascii="Times New Roman" w:eastAsia="Times New Roman" w:hAnsi="Times New Roman" w:cs="Times New Roman"/>
              </w:rPr>
              <w:t>1</w:t>
            </w:r>
          </w:p>
        </w:tc>
        <w:tc>
          <w:tcPr>
            <w:tcW w:w="1088" w:type="dxa"/>
          </w:tcPr>
          <w:p w14:paraId="4C53D184"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21" w:type="dxa"/>
            <w:shd w:val="clear" w:color="auto" w:fill="auto"/>
          </w:tcPr>
          <w:p w14:paraId="46999131" w14:textId="77777777" w:rsidR="005A6F7C" w:rsidRDefault="00000000">
            <w:pPr>
              <w:spacing w:after="0" w:line="240" w:lineRule="auto"/>
              <w:jc w:val="center"/>
            </w:pPr>
            <w:r>
              <w:rPr>
                <w:rFonts w:ascii="Times New Roman" w:eastAsia="Times New Roman" w:hAnsi="Times New Roman" w:cs="Times New Roman"/>
              </w:rPr>
              <w:t>1</w:t>
            </w:r>
          </w:p>
        </w:tc>
      </w:tr>
      <w:tr w:rsidR="005A6F7C" w14:paraId="3D542503" w14:textId="77777777">
        <w:tc>
          <w:tcPr>
            <w:tcW w:w="772" w:type="dxa"/>
          </w:tcPr>
          <w:p w14:paraId="6C13C5C2"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4</w:t>
            </w:r>
          </w:p>
        </w:tc>
        <w:tc>
          <w:tcPr>
            <w:tcW w:w="3621" w:type="dxa"/>
          </w:tcPr>
          <w:p w14:paraId="4D96A40E"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Vyr. buhalterė</w:t>
            </w:r>
          </w:p>
        </w:tc>
        <w:tc>
          <w:tcPr>
            <w:tcW w:w="1341" w:type="dxa"/>
          </w:tcPr>
          <w:p w14:paraId="27207B3D"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242497F2"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2AE5EF04" w14:textId="77777777" w:rsidR="005A6F7C" w:rsidRDefault="00000000">
            <w:pPr>
              <w:spacing w:after="0" w:line="240" w:lineRule="auto"/>
              <w:jc w:val="center"/>
            </w:pPr>
            <w:r>
              <w:rPr>
                <w:rFonts w:ascii="Times New Roman" w:eastAsia="Times New Roman" w:hAnsi="Times New Roman" w:cs="Times New Roman"/>
              </w:rPr>
              <w:t>1</w:t>
            </w:r>
          </w:p>
        </w:tc>
        <w:tc>
          <w:tcPr>
            <w:tcW w:w="1088" w:type="dxa"/>
          </w:tcPr>
          <w:p w14:paraId="520F2699"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21" w:type="dxa"/>
            <w:shd w:val="clear" w:color="auto" w:fill="auto"/>
          </w:tcPr>
          <w:p w14:paraId="2A4893A0" w14:textId="77777777" w:rsidR="005A6F7C" w:rsidRDefault="00000000">
            <w:pPr>
              <w:spacing w:after="0" w:line="240" w:lineRule="auto"/>
              <w:jc w:val="center"/>
            </w:pPr>
            <w:r>
              <w:rPr>
                <w:rFonts w:ascii="Times New Roman" w:eastAsia="Times New Roman" w:hAnsi="Times New Roman" w:cs="Times New Roman"/>
              </w:rPr>
              <w:t>1</w:t>
            </w:r>
          </w:p>
        </w:tc>
      </w:tr>
      <w:tr w:rsidR="005A6F7C" w14:paraId="1BC5972C" w14:textId="77777777">
        <w:tc>
          <w:tcPr>
            <w:tcW w:w="772" w:type="dxa"/>
          </w:tcPr>
          <w:p w14:paraId="601CAD4B"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5</w:t>
            </w:r>
          </w:p>
        </w:tc>
        <w:tc>
          <w:tcPr>
            <w:tcW w:w="3621" w:type="dxa"/>
          </w:tcPr>
          <w:p w14:paraId="473101D8"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Buhalterė</w:t>
            </w:r>
          </w:p>
        </w:tc>
        <w:tc>
          <w:tcPr>
            <w:tcW w:w="1341" w:type="dxa"/>
          </w:tcPr>
          <w:p w14:paraId="3E208F04"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0,5</w:t>
            </w:r>
          </w:p>
        </w:tc>
        <w:tc>
          <w:tcPr>
            <w:tcW w:w="1225" w:type="dxa"/>
          </w:tcPr>
          <w:p w14:paraId="021B543D" w14:textId="77777777" w:rsidR="005A6F7C" w:rsidRDefault="00000000">
            <w:pPr>
              <w:spacing w:after="0" w:line="240" w:lineRule="auto"/>
              <w:jc w:val="center"/>
            </w:pPr>
            <w:r>
              <w:rPr>
                <w:rFonts w:ascii="Times New Roman" w:eastAsia="Times New Roman" w:hAnsi="Times New Roman" w:cs="Times New Roman"/>
              </w:rPr>
              <w:t>0,5</w:t>
            </w:r>
          </w:p>
        </w:tc>
        <w:tc>
          <w:tcPr>
            <w:tcW w:w="1173" w:type="dxa"/>
          </w:tcPr>
          <w:p w14:paraId="6D7B5C15" w14:textId="77777777" w:rsidR="005A6F7C" w:rsidRDefault="00000000">
            <w:pPr>
              <w:spacing w:after="0" w:line="240" w:lineRule="auto"/>
              <w:jc w:val="center"/>
            </w:pPr>
            <w:r>
              <w:rPr>
                <w:rFonts w:ascii="Times New Roman" w:eastAsia="Times New Roman" w:hAnsi="Times New Roman" w:cs="Times New Roman"/>
              </w:rPr>
              <w:t>0,5</w:t>
            </w:r>
          </w:p>
        </w:tc>
        <w:tc>
          <w:tcPr>
            <w:tcW w:w="1088" w:type="dxa"/>
          </w:tcPr>
          <w:p w14:paraId="30888D1D"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821" w:type="dxa"/>
            <w:shd w:val="clear" w:color="auto" w:fill="auto"/>
          </w:tcPr>
          <w:p w14:paraId="019A6948" w14:textId="77777777" w:rsidR="005A6F7C" w:rsidRDefault="00000000">
            <w:pPr>
              <w:spacing w:after="0" w:line="240" w:lineRule="auto"/>
              <w:jc w:val="center"/>
            </w:pPr>
            <w:r>
              <w:rPr>
                <w:rFonts w:ascii="Times New Roman" w:eastAsia="Times New Roman" w:hAnsi="Times New Roman" w:cs="Times New Roman"/>
              </w:rPr>
              <w:t>0,5</w:t>
            </w:r>
          </w:p>
        </w:tc>
      </w:tr>
      <w:tr w:rsidR="005A6F7C" w14:paraId="4DF2C520" w14:textId="77777777">
        <w:tc>
          <w:tcPr>
            <w:tcW w:w="772" w:type="dxa"/>
          </w:tcPr>
          <w:p w14:paraId="06452651"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6</w:t>
            </w:r>
          </w:p>
        </w:tc>
        <w:tc>
          <w:tcPr>
            <w:tcW w:w="3621" w:type="dxa"/>
          </w:tcPr>
          <w:p w14:paraId="25DB9A4D" w14:textId="77777777" w:rsidR="005A6F7C" w:rsidRDefault="00000000">
            <w:pPr>
              <w:spacing w:after="0" w:line="240" w:lineRule="auto"/>
              <w:rPr>
                <w:lang w:val="lt-LT" w:eastAsia="lt-LT"/>
              </w:rPr>
            </w:pPr>
            <w:proofErr w:type="spellStart"/>
            <w:r>
              <w:rPr>
                <w:rFonts w:ascii="Times New Roman" w:eastAsia="Times New Roman" w:hAnsi="Times New Roman" w:cs="Times New Roman"/>
                <w:lang w:val="lt-LT" w:eastAsia="lt-LT"/>
              </w:rPr>
              <w:t>Soc</w:t>
            </w:r>
            <w:proofErr w:type="spellEnd"/>
            <w:r>
              <w:rPr>
                <w:rFonts w:ascii="Times New Roman" w:eastAsia="Times New Roman" w:hAnsi="Times New Roman" w:cs="Times New Roman"/>
                <w:lang w:val="lt-LT" w:eastAsia="lt-LT"/>
              </w:rPr>
              <w:t>. darbuotojas</w:t>
            </w:r>
          </w:p>
        </w:tc>
        <w:tc>
          <w:tcPr>
            <w:tcW w:w="1341" w:type="dxa"/>
          </w:tcPr>
          <w:p w14:paraId="74BB45E3"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5</w:t>
            </w:r>
          </w:p>
        </w:tc>
        <w:tc>
          <w:tcPr>
            <w:tcW w:w="1225" w:type="dxa"/>
          </w:tcPr>
          <w:p w14:paraId="4F7509B7" w14:textId="77777777" w:rsidR="005A6F7C" w:rsidRDefault="00000000">
            <w:pPr>
              <w:spacing w:after="0" w:line="240" w:lineRule="auto"/>
              <w:jc w:val="center"/>
            </w:pPr>
            <w:r>
              <w:rPr>
                <w:rFonts w:ascii="Times New Roman" w:eastAsia="Times New Roman" w:hAnsi="Times New Roman" w:cs="Times New Roman"/>
              </w:rPr>
              <w:t>5</w:t>
            </w:r>
          </w:p>
        </w:tc>
        <w:tc>
          <w:tcPr>
            <w:tcW w:w="1173" w:type="dxa"/>
          </w:tcPr>
          <w:p w14:paraId="58029775" w14:textId="77777777" w:rsidR="005A6F7C" w:rsidRDefault="00000000">
            <w:pPr>
              <w:spacing w:after="0" w:line="240" w:lineRule="auto"/>
              <w:jc w:val="center"/>
            </w:pPr>
            <w:r>
              <w:rPr>
                <w:rFonts w:ascii="Times New Roman" w:eastAsia="Times New Roman" w:hAnsi="Times New Roman" w:cs="Times New Roman"/>
              </w:rPr>
              <w:t>5</w:t>
            </w:r>
          </w:p>
        </w:tc>
        <w:tc>
          <w:tcPr>
            <w:tcW w:w="1088" w:type="dxa"/>
          </w:tcPr>
          <w:p w14:paraId="76794582"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21" w:type="dxa"/>
            <w:shd w:val="clear" w:color="auto" w:fill="auto"/>
          </w:tcPr>
          <w:p w14:paraId="256C7C8C" w14:textId="77777777" w:rsidR="005A6F7C" w:rsidRDefault="00000000">
            <w:pPr>
              <w:spacing w:after="0" w:line="240" w:lineRule="auto"/>
              <w:jc w:val="center"/>
            </w:pPr>
            <w:r>
              <w:rPr>
                <w:rFonts w:ascii="Times New Roman" w:eastAsia="Times New Roman" w:hAnsi="Times New Roman" w:cs="Times New Roman"/>
              </w:rPr>
              <w:t>5</w:t>
            </w:r>
          </w:p>
        </w:tc>
      </w:tr>
      <w:tr w:rsidR="005A6F7C" w14:paraId="796531DF" w14:textId="77777777">
        <w:tc>
          <w:tcPr>
            <w:tcW w:w="772" w:type="dxa"/>
          </w:tcPr>
          <w:p w14:paraId="7581344A"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7</w:t>
            </w:r>
          </w:p>
        </w:tc>
        <w:tc>
          <w:tcPr>
            <w:tcW w:w="3621" w:type="dxa"/>
          </w:tcPr>
          <w:p w14:paraId="78BFE8A6"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Slaugytoja</w:t>
            </w:r>
          </w:p>
        </w:tc>
        <w:tc>
          <w:tcPr>
            <w:tcW w:w="1341" w:type="dxa"/>
          </w:tcPr>
          <w:p w14:paraId="754D2C8D"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2</w:t>
            </w:r>
          </w:p>
        </w:tc>
        <w:tc>
          <w:tcPr>
            <w:tcW w:w="1225" w:type="dxa"/>
          </w:tcPr>
          <w:p w14:paraId="2CB30DFE" w14:textId="77777777" w:rsidR="005A6F7C" w:rsidRDefault="00000000">
            <w:pPr>
              <w:spacing w:after="0" w:line="240" w:lineRule="auto"/>
              <w:jc w:val="center"/>
            </w:pPr>
            <w:r>
              <w:rPr>
                <w:rFonts w:ascii="Times New Roman" w:eastAsia="Times New Roman" w:hAnsi="Times New Roman" w:cs="Times New Roman"/>
              </w:rPr>
              <w:t>2</w:t>
            </w:r>
          </w:p>
        </w:tc>
        <w:tc>
          <w:tcPr>
            <w:tcW w:w="1173" w:type="dxa"/>
          </w:tcPr>
          <w:p w14:paraId="6C2C8AFC" w14:textId="77777777" w:rsidR="005A6F7C" w:rsidRDefault="00000000">
            <w:pPr>
              <w:spacing w:after="0" w:line="240" w:lineRule="auto"/>
              <w:jc w:val="center"/>
            </w:pPr>
            <w:r>
              <w:rPr>
                <w:rFonts w:ascii="Times New Roman" w:eastAsia="Times New Roman" w:hAnsi="Times New Roman" w:cs="Times New Roman"/>
              </w:rPr>
              <w:t>2</w:t>
            </w:r>
          </w:p>
        </w:tc>
        <w:tc>
          <w:tcPr>
            <w:tcW w:w="1088" w:type="dxa"/>
          </w:tcPr>
          <w:p w14:paraId="03DCCADB"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1" w:type="dxa"/>
            <w:shd w:val="clear" w:color="auto" w:fill="auto"/>
          </w:tcPr>
          <w:p w14:paraId="485ED6DA" w14:textId="77777777" w:rsidR="005A6F7C" w:rsidRDefault="00000000">
            <w:pPr>
              <w:spacing w:after="0" w:line="240" w:lineRule="auto"/>
              <w:jc w:val="center"/>
            </w:pPr>
            <w:r>
              <w:rPr>
                <w:rFonts w:ascii="Times New Roman" w:eastAsia="Times New Roman" w:hAnsi="Times New Roman" w:cs="Times New Roman"/>
              </w:rPr>
              <w:t>2</w:t>
            </w:r>
          </w:p>
        </w:tc>
      </w:tr>
      <w:tr w:rsidR="005A6F7C" w14:paraId="4C65B589" w14:textId="77777777">
        <w:tc>
          <w:tcPr>
            <w:tcW w:w="772" w:type="dxa"/>
          </w:tcPr>
          <w:p w14:paraId="3A373F8F"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8</w:t>
            </w:r>
          </w:p>
        </w:tc>
        <w:tc>
          <w:tcPr>
            <w:tcW w:w="3621" w:type="dxa"/>
          </w:tcPr>
          <w:p w14:paraId="748E1B0D"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Sielovadininkas</w:t>
            </w:r>
          </w:p>
        </w:tc>
        <w:tc>
          <w:tcPr>
            <w:tcW w:w="1341" w:type="dxa"/>
          </w:tcPr>
          <w:p w14:paraId="0AB0B437"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0,5</w:t>
            </w:r>
          </w:p>
        </w:tc>
        <w:tc>
          <w:tcPr>
            <w:tcW w:w="1225" w:type="dxa"/>
          </w:tcPr>
          <w:p w14:paraId="37FE6A70" w14:textId="77777777" w:rsidR="005A6F7C" w:rsidRDefault="00000000">
            <w:pPr>
              <w:spacing w:after="0" w:line="240" w:lineRule="auto"/>
              <w:jc w:val="center"/>
            </w:pPr>
            <w:r>
              <w:rPr>
                <w:rFonts w:ascii="Times New Roman" w:eastAsia="Times New Roman" w:hAnsi="Times New Roman" w:cs="Times New Roman"/>
              </w:rPr>
              <w:t>0,5</w:t>
            </w:r>
          </w:p>
        </w:tc>
        <w:tc>
          <w:tcPr>
            <w:tcW w:w="1173" w:type="dxa"/>
          </w:tcPr>
          <w:p w14:paraId="364616F7" w14:textId="77777777" w:rsidR="005A6F7C" w:rsidRDefault="00000000">
            <w:pPr>
              <w:spacing w:after="0" w:line="240" w:lineRule="auto"/>
              <w:jc w:val="center"/>
            </w:pPr>
            <w:r>
              <w:rPr>
                <w:rFonts w:ascii="Times New Roman" w:eastAsia="Times New Roman" w:hAnsi="Times New Roman" w:cs="Times New Roman"/>
              </w:rPr>
              <w:t>0,5</w:t>
            </w:r>
          </w:p>
        </w:tc>
        <w:tc>
          <w:tcPr>
            <w:tcW w:w="1088" w:type="dxa"/>
          </w:tcPr>
          <w:p w14:paraId="39EBD820"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821" w:type="dxa"/>
            <w:shd w:val="clear" w:color="auto" w:fill="auto"/>
          </w:tcPr>
          <w:p w14:paraId="27CF07A9" w14:textId="77777777" w:rsidR="005A6F7C" w:rsidRDefault="00000000">
            <w:pPr>
              <w:spacing w:after="0" w:line="240" w:lineRule="auto"/>
              <w:jc w:val="center"/>
            </w:pPr>
            <w:r>
              <w:rPr>
                <w:rFonts w:ascii="Times New Roman" w:eastAsia="Times New Roman" w:hAnsi="Times New Roman" w:cs="Times New Roman"/>
              </w:rPr>
              <w:t>0,5</w:t>
            </w:r>
          </w:p>
        </w:tc>
      </w:tr>
      <w:tr w:rsidR="005A6F7C" w14:paraId="79ADF415" w14:textId="77777777">
        <w:tc>
          <w:tcPr>
            <w:tcW w:w="772" w:type="dxa"/>
          </w:tcPr>
          <w:p w14:paraId="74F22C1F"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9</w:t>
            </w:r>
          </w:p>
        </w:tc>
        <w:tc>
          <w:tcPr>
            <w:tcW w:w="3621" w:type="dxa"/>
          </w:tcPr>
          <w:p w14:paraId="09939BEC"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Užimtumo specialistai</w:t>
            </w:r>
          </w:p>
        </w:tc>
        <w:tc>
          <w:tcPr>
            <w:tcW w:w="1341" w:type="dxa"/>
          </w:tcPr>
          <w:p w14:paraId="7ED16D8B"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5</w:t>
            </w:r>
          </w:p>
        </w:tc>
        <w:tc>
          <w:tcPr>
            <w:tcW w:w="1225" w:type="dxa"/>
          </w:tcPr>
          <w:p w14:paraId="43647245" w14:textId="77777777" w:rsidR="005A6F7C" w:rsidRDefault="00000000">
            <w:pPr>
              <w:spacing w:after="0" w:line="240" w:lineRule="auto"/>
              <w:jc w:val="center"/>
            </w:pPr>
            <w:r>
              <w:rPr>
                <w:rFonts w:ascii="Times New Roman" w:eastAsia="Times New Roman" w:hAnsi="Times New Roman" w:cs="Times New Roman"/>
              </w:rPr>
              <w:t>4</w:t>
            </w:r>
          </w:p>
        </w:tc>
        <w:tc>
          <w:tcPr>
            <w:tcW w:w="1173" w:type="dxa"/>
          </w:tcPr>
          <w:p w14:paraId="7F8095CF" w14:textId="77777777" w:rsidR="005A6F7C" w:rsidRDefault="00000000">
            <w:pPr>
              <w:spacing w:after="0" w:line="240" w:lineRule="auto"/>
              <w:jc w:val="center"/>
            </w:pPr>
            <w:r>
              <w:rPr>
                <w:rFonts w:ascii="Times New Roman" w:eastAsia="Times New Roman" w:hAnsi="Times New Roman" w:cs="Times New Roman"/>
              </w:rPr>
              <w:t>4</w:t>
            </w:r>
          </w:p>
        </w:tc>
        <w:tc>
          <w:tcPr>
            <w:tcW w:w="1088" w:type="dxa"/>
          </w:tcPr>
          <w:p w14:paraId="030010C0"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821" w:type="dxa"/>
            <w:shd w:val="clear" w:color="auto" w:fill="auto"/>
          </w:tcPr>
          <w:p w14:paraId="348F549E" w14:textId="77777777" w:rsidR="005A6F7C" w:rsidRDefault="00000000">
            <w:pPr>
              <w:spacing w:after="0" w:line="240" w:lineRule="auto"/>
              <w:jc w:val="center"/>
            </w:pPr>
            <w:r>
              <w:rPr>
                <w:rFonts w:ascii="Times New Roman" w:eastAsia="Times New Roman" w:hAnsi="Times New Roman" w:cs="Times New Roman"/>
              </w:rPr>
              <w:t>4,5</w:t>
            </w:r>
          </w:p>
        </w:tc>
      </w:tr>
      <w:tr w:rsidR="005A6F7C" w14:paraId="34DB4DA7" w14:textId="77777777">
        <w:tc>
          <w:tcPr>
            <w:tcW w:w="772" w:type="dxa"/>
          </w:tcPr>
          <w:p w14:paraId="2179D3CD"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10</w:t>
            </w:r>
          </w:p>
        </w:tc>
        <w:tc>
          <w:tcPr>
            <w:tcW w:w="3621" w:type="dxa"/>
          </w:tcPr>
          <w:p w14:paraId="59BF10D9"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Raštvedė</w:t>
            </w:r>
          </w:p>
        </w:tc>
        <w:tc>
          <w:tcPr>
            <w:tcW w:w="1341" w:type="dxa"/>
          </w:tcPr>
          <w:p w14:paraId="11F64993"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30713FBB"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03A6ACAC" w14:textId="77777777" w:rsidR="005A6F7C" w:rsidRDefault="00000000">
            <w:pPr>
              <w:spacing w:after="0" w:line="240" w:lineRule="auto"/>
              <w:jc w:val="center"/>
            </w:pPr>
            <w:r>
              <w:rPr>
                <w:rFonts w:ascii="Times New Roman" w:eastAsia="Times New Roman" w:hAnsi="Times New Roman" w:cs="Times New Roman"/>
              </w:rPr>
              <w:t>1</w:t>
            </w:r>
          </w:p>
        </w:tc>
        <w:tc>
          <w:tcPr>
            <w:tcW w:w="1088" w:type="dxa"/>
          </w:tcPr>
          <w:p w14:paraId="2C3AFDC1"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21" w:type="dxa"/>
            <w:shd w:val="clear" w:color="auto" w:fill="auto"/>
          </w:tcPr>
          <w:p w14:paraId="6E25A296" w14:textId="77777777" w:rsidR="005A6F7C" w:rsidRDefault="00000000">
            <w:pPr>
              <w:spacing w:after="0" w:line="240" w:lineRule="auto"/>
              <w:jc w:val="center"/>
            </w:pPr>
            <w:r>
              <w:rPr>
                <w:rFonts w:ascii="Times New Roman" w:eastAsia="Times New Roman" w:hAnsi="Times New Roman" w:cs="Times New Roman"/>
              </w:rPr>
              <w:t>1</w:t>
            </w:r>
          </w:p>
        </w:tc>
      </w:tr>
      <w:tr w:rsidR="005A6F7C" w14:paraId="1AE75BAB" w14:textId="77777777">
        <w:tc>
          <w:tcPr>
            <w:tcW w:w="772" w:type="dxa"/>
          </w:tcPr>
          <w:p w14:paraId="5C3ECE91"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11</w:t>
            </w:r>
          </w:p>
        </w:tc>
        <w:tc>
          <w:tcPr>
            <w:tcW w:w="3621" w:type="dxa"/>
          </w:tcPr>
          <w:p w14:paraId="708774C7"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Individualios priežiūros darbuotojas</w:t>
            </w:r>
          </w:p>
        </w:tc>
        <w:tc>
          <w:tcPr>
            <w:tcW w:w="1341" w:type="dxa"/>
          </w:tcPr>
          <w:p w14:paraId="1797E9E9" w14:textId="4975F585" w:rsidR="005A6F7C" w:rsidRDefault="00D52C58">
            <w:pPr>
              <w:spacing w:after="0" w:line="240" w:lineRule="auto"/>
              <w:jc w:val="center"/>
              <w:rPr>
                <w:lang w:val="lt-LT" w:eastAsia="lt-LT"/>
              </w:rPr>
            </w:pPr>
            <w:r>
              <w:rPr>
                <w:rFonts w:ascii="Times New Roman" w:eastAsia="Times New Roman" w:hAnsi="Times New Roman" w:cs="Times New Roman"/>
                <w:lang w:val="lt-LT" w:eastAsia="lt-LT"/>
              </w:rPr>
              <w:t>48</w:t>
            </w:r>
          </w:p>
        </w:tc>
        <w:tc>
          <w:tcPr>
            <w:tcW w:w="1225" w:type="dxa"/>
          </w:tcPr>
          <w:p w14:paraId="39F54D9C" w14:textId="77777777" w:rsidR="005A6F7C" w:rsidRDefault="00000000">
            <w:pPr>
              <w:spacing w:after="0" w:line="240" w:lineRule="auto"/>
              <w:jc w:val="center"/>
            </w:pPr>
            <w:r>
              <w:rPr>
                <w:rFonts w:ascii="Times New Roman" w:eastAsia="Times New Roman" w:hAnsi="Times New Roman" w:cs="Times New Roman"/>
              </w:rPr>
              <w:t>21,625</w:t>
            </w:r>
          </w:p>
        </w:tc>
        <w:tc>
          <w:tcPr>
            <w:tcW w:w="1173" w:type="dxa"/>
          </w:tcPr>
          <w:p w14:paraId="12AF3BD5" w14:textId="77777777" w:rsidR="005A6F7C" w:rsidRDefault="00000000">
            <w:pPr>
              <w:spacing w:after="0" w:line="240" w:lineRule="auto"/>
              <w:jc w:val="center"/>
            </w:pPr>
            <w:r>
              <w:rPr>
                <w:rFonts w:ascii="Times New Roman" w:eastAsia="Times New Roman" w:hAnsi="Times New Roman" w:cs="Times New Roman"/>
              </w:rPr>
              <w:t>21,625</w:t>
            </w:r>
          </w:p>
        </w:tc>
        <w:tc>
          <w:tcPr>
            <w:tcW w:w="1088" w:type="dxa"/>
          </w:tcPr>
          <w:p w14:paraId="67970BE8"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821" w:type="dxa"/>
            <w:shd w:val="clear" w:color="auto" w:fill="auto"/>
          </w:tcPr>
          <w:p w14:paraId="28B09F98" w14:textId="56E417C4" w:rsidR="005A6F7C" w:rsidRDefault="007869FF">
            <w:pPr>
              <w:spacing w:after="0" w:line="240" w:lineRule="auto"/>
              <w:jc w:val="center"/>
            </w:pPr>
            <w:r>
              <w:rPr>
                <w:rFonts w:ascii="Times New Roman" w:eastAsia="Times New Roman" w:hAnsi="Times New Roman" w:cs="Times New Roman"/>
              </w:rPr>
              <w:t>38,5</w:t>
            </w:r>
          </w:p>
        </w:tc>
      </w:tr>
      <w:tr w:rsidR="005A6F7C" w14:paraId="078FD081" w14:textId="77777777">
        <w:tc>
          <w:tcPr>
            <w:tcW w:w="772" w:type="dxa"/>
          </w:tcPr>
          <w:p w14:paraId="38B4739B"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12</w:t>
            </w:r>
          </w:p>
        </w:tc>
        <w:tc>
          <w:tcPr>
            <w:tcW w:w="3621" w:type="dxa"/>
          </w:tcPr>
          <w:p w14:paraId="7DC3DBE5"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Slaugytojo  padėjėjas</w:t>
            </w:r>
          </w:p>
        </w:tc>
        <w:tc>
          <w:tcPr>
            <w:tcW w:w="1341" w:type="dxa"/>
          </w:tcPr>
          <w:p w14:paraId="5DD7D12F" w14:textId="52F680D9" w:rsidR="005A6F7C" w:rsidRDefault="00D52C58">
            <w:pPr>
              <w:spacing w:after="0" w:line="240" w:lineRule="auto"/>
              <w:jc w:val="center"/>
              <w:rPr>
                <w:lang w:val="lt-LT" w:eastAsia="lt-LT"/>
              </w:rPr>
            </w:pPr>
            <w:r>
              <w:rPr>
                <w:rFonts w:ascii="Times New Roman" w:eastAsia="Times New Roman" w:hAnsi="Times New Roman" w:cs="Times New Roman"/>
                <w:lang w:val="lt-LT" w:eastAsia="lt-LT"/>
              </w:rPr>
              <w:t>0</w:t>
            </w:r>
          </w:p>
        </w:tc>
        <w:tc>
          <w:tcPr>
            <w:tcW w:w="1225" w:type="dxa"/>
          </w:tcPr>
          <w:p w14:paraId="3B80CE9E" w14:textId="77777777" w:rsidR="005A6F7C" w:rsidRDefault="00000000">
            <w:pPr>
              <w:spacing w:after="0" w:line="240" w:lineRule="auto"/>
              <w:jc w:val="center"/>
            </w:pPr>
            <w:r>
              <w:rPr>
                <w:rFonts w:ascii="Times New Roman" w:eastAsia="Times New Roman" w:hAnsi="Times New Roman" w:cs="Times New Roman"/>
              </w:rPr>
              <w:t>13,875</w:t>
            </w:r>
          </w:p>
        </w:tc>
        <w:tc>
          <w:tcPr>
            <w:tcW w:w="1173" w:type="dxa"/>
          </w:tcPr>
          <w:p w14:paraId="5783555E" w14:textId="77777777" w:rsidR="005A6F7C" w:rsidRDefault="00000000">
            <w:pPr>
              <w:spacing w:after="0" w:line="240" w:lineRule="auto"/>
              <w:jc w:val="center"/>
            </w:pPr>
            <w:r>
              <w:rPr>
                <w:rFonts w:ascii="Times New Roman" w:eastAsia="Times New Roman" w:hAnsi="Times New Roman" w:cs="Times New Roman"/>
              </w:rPr>
              <w:t>14</w:t>
            </w:r>
          </w:p>
        </w:tc>
        <w:tc>
          <w:tcPr>
            <w:tcW w:w="1088" w:type="dxa"/>
          </w:tcPr>
          <w:p w14:paraId="646EEC69"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9.375</w:t>
            </w:r>
          </w:p>
        </w:tc>
        <w:tc>
          <w:tcPr>
            <w:tcW w:w="821" w:type="dxa"/>
            <w:shd w:val="clear" w:color="auto" w:fill="auto"/>
          </w:tcPr>
          <w:p w14:paraId="0E705C41" w14:textId="77777777" w:rsidR="005A6F7C" w:rsidRDefault="00000000">
            <w:pPr>
              <w:spacing w:after="0" w:line="240" w:lineRule="auto"/>
              <w:jc w:val="center"/>
              <w:rPr>
                <w:highlight w:val="yellow"/>
              </w:rPr>
            </w:pPr>
            <w:r>
              <w:rPr>
                <w:rFonts w:ascii="Times New Roman" w:eastAsia="Times New Roman" w:hAnsi="Times New Roman" w:cs="Times New Roman"/>
              </w:rPr>
              <w:t>0</w:t>
            </w:r>
          </w:p>
        </w:tc>
      </w:tr>
      <w:tr w:rsidR="005A6F7C" w14:paraId="3B1869DB" w14:textId="77777777">
        <w:tc>
          <w:tcPr>
            <w:tcW w:w="772" w:type="dxa"/>
          </w:tcPr>
          <w:p w14:paraId="333EA2C1"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13</w:t>
            </w:r>
          </w:p>
        </w:tc>
        <w:tc>
          <w:tcPr>
            <w:tcW w:w="3621" w:type="dxa"/>
          </w:tcPr>
          <w:p w14:paraId="04F6A14E"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Vairuotojas</w:t>
            </w:r>
          </w:p>
        </w:tc>
        <w:tc>
          <w:tcPr>
            <w:tcW w:w="1341" w:type="dxa"/>
          </w:tcPr>
          <w:p w14:paraId="0496E2FD"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2B8EB97C"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1D6E9F05" w14:textId="77777777" w:rsidR="005A6F7C" w:rsidRDefault="00000000">
            <w:pPr>
              <w:spacing w:after="0" w:line="240" w:lineRule="auto"/>
              <w:jc w:val="center"/>
            </w:pPr>
            <w:r>
              <w:rPr>
                <w:rFonts w:ascii="Times New Roman" w:eastAsia="Times New Roman" w:hAnsi="Times New Roman" w:cs="Times New Roman"/>
              </w:rPr>
              <w:t>1</w:t>
            </w:r>
          </w:p>
        </w:tc>
        <w:tc>
          <w:tcPr>
            <w:tcW w:w="1088" w:type="dxa"/>
          </w:tcPr>
          <w:p w14:paraId="37D7358B"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21" w:type="dxa"/>
            <w:shd w:val="clear" w:color="auto" w:fill="auto"/>
          </w:tcPr>
          <w:p w14:paraId="562DEE36" w14:textId="77777777" w:rsidR="005A6F7C" w:rsidRDefault="00000000">
            <w:pPr>
              <w:spacing w:after="0" w:line="240" w:lineRule="auto"/>
              <w:jc w:val="center"/>
            </w:pPr>
            <w:r>
              <w:rPr>
                <w:rFonts w:ascii="Times New Roman" w:eastAsia="Times New Roman" w:hAnsi="Times New Roman" w:cs="Times New Roman"/>
              </w:rPr>
              <w:t>1</w:t>
            </w:r>
          </w:p>
        </w:tc>
      </w:tr>
      <w:tr w:rsidR="005A6F7C" w14:paraId="527C74C9" w14:textId="77777777">
        <w:tc>
          <w:tcPr>
            <w:tcW w:w="772" w:type="dxa"/>
          </w:tcPr>
          <w:p w14:paraId="32A1C10A"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14</w:t>
            </w:r>
          </w:p>
        </w:tc>
        <w:tc>
          <w:tcPr>
            <w:tcW w:w="3621" w:type="dxa"/>
          </w:tcPr>
          <w:p w14:paraId="0277653E"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Valytoja</w:t>
            </w:r>
          </w:p>
        </w:tc>
        <w:tc>
          <w:tcPr>
            <w:tcW w:w="1341" w:type="dxa"/>
          </w:tcPr>
          <w:p w14:paraId="3973AF60"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1</w:t>
            </w:r>
          </w:p>
        </w:tc>
        <w:tc>
          <w:tcPr>
            <w:tcW w:w="1225" w:type="dxa"/>
          </w:tcPr>
          <w:p w14:paraId="261BC408"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123C1C55" w14:textId="77777777" w:rsidR="005A6F7C" w:rsidRDefault="00000000">
            <w:pPr>
              <w:spacing w:after="0" w:line="240" w:lineRule="auto"/>
              <w:jc w:val="center"/>
            </w:pPr>
            <w:r>
              <w:rPr>
                <w:rFonts w:ascii="Times New Roman" w:eastAsia="Times New Roman" w:hAnsi="Times New Roman" w:cs="Times New Roman"/>
              </w:rPr>
              <w:t>1</w:t>
            </w:r>
          </w:p>
        </w:tc>
        <w:tc>
          <w:tcPr>
            <w:tcW w:w="1088" w:type="dxa"/>
          </w:tcPr>
          <w:p w14:paraId="2717AFEA"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21" w:type="dxa"/>
            <w:shd w:val="clear" w:color="auto" w:fill="auto"/>
          </w:tcPr>
          <w:p w14:paraId="52C45EFA" w14:textId="77777777" w:rsidR="005A6F7C" w:rsidRDefault="00000000">
            <w:pPr>
              <w:spacing w:after="0" w:line="240" w:lineRule="auto"/>
              <w:jc w:val="center"/>
            </w:pPr>
            <w:r>
              <w:rPr>
                <w:rFonts w:ascii="Times New Roman" w:eastAsia="Times New Roman" w:hAnsi="Times New Roman" w:cs="Times New Roman"/>
              </w:rPr>
              <w:t>1</w:t>
            </w:r>
          </w:p>
        </w:tc>
      </w:tr>
      <w:tr w:rsidR="005A6F7C" w14:paraId="291E8BC4" w14:textId="77777777">
        <w:tc>
          <w:tcPr>
            <w:tcW w:w="772" w:type="dxa"/>
          </w:tcPr>
          <w:p w14:paraId="0B99264E" w14:textId="77777777" w:rsidR="005A6F7C" w:rsidRDefault="005A6F7C">
            <w:pPr>
              <w:spacing w:after="0" w:line="240" w:lineRule="auto"/>
              <w:rPr>
                <w:lang w:val="lt-LT" w:eastAsia="lt-LT"/>
              </w:rPr>
            </w:pPr>
          </w:p>
        </w:tc>
        <w:tc>
          <w:tcPr>
            <w:tcW w:w="3621" w:type="dxa"/>
          </w:tcPr>
          <w:p w14:paraId="0D5F254D" w14:textId="77777777" w:rsidR="005A6F7C" w:rsidRDefault="00000000">
            <w:pPr>
              <w:spacing w:after="0" w:line="240" w:lineRule="auto"/>
              <w:rPr>
                <w:lang w:val="lt-LT" w:eastAsia="lt-LT"/>
              </w:rPr>
            </w:pPr>
            <w:r>
              <w:rPr>
                <w:rFonts w:ascii="Times New Roman" w:eastAsia="Times New Roman" w:hAnsi="Times New Roman" w:cs="Times New Roman"/>
                <w:lang w:val="lt-LT" w:eastAsia="lt-LT"/>
              </w:rPr>
              <w:t>IŠ VISO</w:t>
            </w:r>
          </w:p>
        </w:tc>
        <w:tc>
          <w:tcPr>
            <w:tcW w:w="1341" w:type="dxa"/>
          </w:tcPr>
          <w:p w14:paraId="1626BFD6" w14:textId="77777777" w:rsidR="005A6F7C" w:rsidRDefault="00000000">
            <w:pPr>
              <w:spacing w:after="0" w:line="240" w:lineRule="auto"/>
              <w:jc w:val="center"/>
              <w:rPr>
                <w:lang w:val="lt-LT" w:eastAsia="lt-LT"/>
              </w:rPr>
            </w:pPr>
            <w:r>
              <w:rPr>
                <w:rFonts w:ascii="Times New Roman" w:eastAsia="Times New Roman" w:hAnsi="Times New Roman" w:cs="Times New Roman"/>
                <w:lang w:val="lt-LT" w:eastAsia="lt-LT"/>
              </w:rPr>
              <w:t>68</w:t>
            </w:r>
          </w:p>
        </w:tc>
        <w:tc>
          <w:tcPr>
            <w:tcW w:w="1225" w:type="dxa"/>
          </w:tcPr>
          <w:p w14:paraId="679A2572" w14:textId="77777777" w:rsidR="005A6F7C" w:rsidRDefault="00000000">
            <w:pPr>
              <w:spacing w:after="0" w:line="240" w:lineRule="auto"/>
              <w:jc w:val="center"/>
            </w:pPr>
            <w:r>
              <w:rPr>
                <w:rFonts w:ascii="Times New Roman" w:eastAsia="Times New Roman" w:hAnsi="Times New Roman" w:cs="Times New Roman"/>
              </w:rPr>
              <w:t>1</w:t>
            </w:r>
          </w:p>
        </w:tc>
        <w:tc>
          <w:tcPr>
            <w:tcW w:w="1173" w:type="dxa"/>
          </w:tcPr>
          <w:p w14:paraId="1F9B62CE" w14:textId="77777777" w:rsidR="005A6F7C" w:rsidRDefault="00000000">
            <w:pPr>
              <w:spacing w:after="0" w:line="240" w:lineRule="auto"/>
              <w:jc w:val="center"/>
            </w:pPr>
            <w:r>
              <w:rPr>
                <w:rFonts w:ascii="Times New Roman" w:eastAsia="Times New Roman" w:hAnsi="Times New Roman" w:cs="Times New Roman"/>
              </w:rPr>
              <w:t>53.625</w:t>
            </w:r>
          </w:p>
        </w:tc>
        <w:tc>
          <w:tcPr>
            <w:tcW w:w="1088" w:type="dxa"/>
          </w:tcPr>
          <w:p w14:paraId="272A2AE4" w14:textId="77777777" w:rsidR="005A6F7C"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47.875</w:t>
            </w:r>
          </w:p>
        </w:tc>
        <w:tc>
          <w:tcPr>
            <w:tcW w:w="821" w:type="dxa"/>
            <w:shd w:val="clear" w:color="auto" w:fill="auto"/>
          </w:tcPr>
          <w:p w14:paraId="17BC2D32" w14:textId="2D6F8704" w:rsidR="005A6F7C" w:rsidRDefault="00592348">
            <w:pPr>
              <w:spacing w:after="0" w:line="240" w:lineRule="auto"/>
              <w:jc w:val="center"/>
            </w:pPr>
            <w:r>
              <w:t>57</w:t>
            </w:r>
          </w:p>
        </w:tc>
      </w:tr>
    </w:tbl>
    <w:p w14:paraId="13E4A550" w14:textId="77777777" w:rsidR="005A6F7C" w:rsidRDefault="005A6F7C">
      <w:pPr>
        <w:spacing w:after="0" w:line="240" w:lineRule="auto"/>
        <w:ind w:left="-57"/>
        <w:jc w:val="both"/>
        <w:rPr>
          <w:rFonts w:ascii="Times New Roman" w:hAnsi="Times New Roman" w:cs="Times New Roman"/>
          <w:sz w:val="24"/>
          <w:szCs w:val="24"/>
          <w:lang w:val="lt-LT"/>
        </w:rPr>
      </w:pPr>
    </w:p>
    <w:p w14:paraId="79FB9AD6" w14:textId="77777777" w:rsidR="007A4BC0" w:rsidRDefault="007A4BC0">
      <w:pPr>
        <w:spacing w:after="0" w:line="360" w:lineRule="auto"/>
        <w:jc w:val="center"/>
        <w:rPr>
          <w:rFonts w:ascii="Times New Roman" w:eastAsia="Times New Roman" w:hAnsi="Times New Roman" w:cs="Times New Roman"/>
          <w:b/>
          <w:sz w:val="24"/>
          <w:szCs w:val="24"/>
          <w:lang w:val="lt-LT" w:eastAsia="lt-LT"/>
        </w:rPr>
      </w:pPr>
    </w:p>
    <w:p w14:paraId="45A6B000" w14:textId="43DC6AD7" w:rsidR="005A6F7C" w:rsidRDefault="00000000">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VII. PASIEKTI REZULTATAI.</w:t>
      </w:r>
    </w:p>
    <w:p w14:paraId="26BAC3D9"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Sėkmingas projekto Integrali pagalba į namus Vilniaus rajone užbaigimas ir pasiruošimas</w:t>
      </w:r>
    </w:p>
    <w:p w14:paraId="65F8191F"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naujam integralios pagalbos projektui nuo 2023 m., papildyta licencija tikslinei socialinių paslaugų</w:t>
      </w:r>
    </w:p>
    <w:p w14:paraId="79E8AA6D"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gavėjų grupei: vaikas su negalia, vaikas su sunkia negalia;</w:t>
      </w:r>
    </w:p>
    <w:p w14:paraId="6DDF1493"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2. Organizuota vasaros stovykla vaikams, kurias lankė </w:t>
      </w:r>
      <w:proofErr w:type="spellStart"/>
      <w:r>
        <w:rPr>
          <w:rFonts w:ascii="Times New Roman" w:eastAsia="Times New Roman" w:hAnsi="Times New Roman" w:cs="Times New Roman"/>
          <w:sz w:val="24"/>
          <w:szCs w:val="24"/>
          <w:lang w:val="lt-LT" w:eastAsia="lt-LT"/>
        </w:rPr>
        <w:t>soc</w:t>
      </w:r>
      <w:proofErr w:type="spellEnd"/>
      <w:r>
        <w:rPr>
          <w:rFonts w:ascii="Times New Roman" w:eastAsia="Times New Roman" w:hAnsi="Times New Roman" w:cs="Times New Roman"/>
          <w:sz w:val="24"/>
          <w:szCs w:val="24"/>
          <w:lang w:val="lt-LT" w:eastAsia="lt-LT"/>
        </w:rPr>
        <w:t>. remtinų ir nepasiturinčių šeimų</w:t>
      </w:r>
    </w:p>
    <w:p w14:paraId="22254AB5"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vaikai;</w:t>
      </w:r>
    </w:p>
    <w:p w14:paraId="0BAFCC9C"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 Organizuotas „Maisto banko“ produktų dalijimą neįgaliesiems, senjorams ir vaikams iš</w:t>
      </w:r>
    </w:p>
    <w:p w14:paraId="724941C1"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daugiavaikių šeimų;</w:t>
      </w:r>
    </w:p>
    <w:p w14:paraId="7F6C7515"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 Dalyvauta projekte kaip partneriai pagal Kaimo vietovių vietos plėtros strategijos</w:t>
      </w:r>
    </w:p>
    <w:p w14:paraId="7ED49D16"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„Vilniaus rajono vietos plėtros strategija 2014-2020 m.“ priemonę „NVO socialinio verslo kūrimas</w:t>
      </w:r>
    </w:p>
    <w:p w14:paraId="3D9B5BF0"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ir plėtra“ Nr. LEADER-19.2-SAVA-1.</w:t>
      </w:r>
    </w:p>
    <w:p w14:paraId="0C22E546"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 Atliktas kiemo (įvažiavimo) remontas šaltu asfaltu.</w:t>
      </w:r>
    </w:p>
    <w:p w14:paraId="31C2752A"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 Įrengtos kondicionavimo sistemos.</w:t>
      </w:r>
    </w:p>
    <w:p w14:paraId="0C1591B8" w14:textId="77777777" w:rsidR="005A6F7C" w:rsidRDefault="00000000">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 Padaryta centro patalpų statybos ekspertizė, inicijuojant kapitalinį remontą.</w:t>
      </w:r>
    </w:p>
    <w:p w14:paraId="328401EF" w14:textId="77777777" w:rsidR="005A6F7C" w:rsidRDefault="005A6F7C">
      <w:pPr>
        <w:spacing w:after="0" w:line="360" w:lineRule="auto"/>
        <w:jc w:val="both"/>
        <w:rPr>
          <w:rFonts w:ascii="Times New Roman" w:eastAsia="Times New Roman" w:hAnsi="Times New Roman" w:cs="Times New Roman"/>
          <w:b/>
          <w:sz w:val="24"/>
          <w:szCs w:val="24"/>
          <w:lang w:val="lt-LT"/>
        </w:rPr>
      </w:pPr>
    </w:p>
    <w:p w14:paraId="0D4AE93F" w14:textId="77777777" w:rsidR="005A6F7C" w:rsidRDefault="00000000">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VIII. FINANSINĖ - ŪKINĖ VEIKLA.</w:t>
      </w:r>
    </w:p>
    <w:p w14:paraId="0DE2CAF0" w14:textId="77777777" w:rsidR="005A6F7C" w:rsidRPr="007A4BC0" w:rsidRDefault="00000000" w:rsidP="007A4BC0">
      <w:pPr>
        <w:spacing w:after="0" w:line="240" w:lineRule="auto"/>
        <w:ind w:firstLine="567"/>
        <w:jc w:val="both"/>
        <w:rPr>
          <w:rFonts w:ascii="Times New Roman" w:eastAsia="Times New Roman" w:hAnsi="Times New Roman" w:cs="Times New Roman"/>
          <w:sz w:val="24"/>
          <w:szCs w:val="24"/>
          <w:lang w:val="lt-LT"/>
        </w:rPr>
      </w:pPr>
      <w:r w:rsidRPr="007A4BC0">
        <w:rPr>
          <w:rFonts w:ascii="Times New Roman" w:eastAsia="Times New Roman" w:hAnsi="Times New Roman" w:cs="Times New Roman"/>
          <w:sz w:val="24"/>
          <w:szCs w:val="24"/>
          <w:lang w:val="lt-LT"/>
        </w:rPr>
        <w:t>Juodšilių seniūnijos bendruomenės socialinių paslaugų centrui 2022 metais iš savivaldybės biudžeto buvo skirta  717900</w:t>
      </w:r>
      <w:r w:rsidRPr="007A4BC0">
        <w:rPr>
          <w:rFonts w:ascii="Times New Roman" w:eastAsia="Times New Roman" w:hAnsi="Times New Roman" w:cs="Times New Roman"/>
          <w:color w:val="222222"/>
          <w:sz w:val="24"/>
          <w:szCs w:val="24"/>
          <w:lang w:val="lt-LT"/>
        </w:rPr>
        <w:t>,00</w:t>
      </w:r>
      <w:r w:rsidRPr="007A4BC0">
        <w:rPr>
          <w:rFonts w:ascii="Times New Roman" w:eastAsia="Times New Roman" w:hAnsi="Times New Roman" w:cs="Times New Roman"/>
          <w:sz w:val="24"/>
          <w:szCs w:val="24"/>
          <w:lang w:val="lt-LT"/>
        </w:rPr>
        <w:t xml:space="preserve">Eur, </w:t>
      </w:r>
    </w:p>
    <w:p w14:paraId="509023BE" w14:textId="77777777" w:rsidR="005A6F7C" w:rsidRPr="007A4BC0" w:rsidRDefault="00000000" w:rsidP="007A4BC0">
      <w:pPr>
        <w:spacing w:after="0" w:line="240" w:lineRule="auto"/>
        <w:ind w:firstLine="567"/>
        <w:jc w:val="both"/>
        <w:rPr>
          <w:rFonts w:ascii="Times New Roman" w:eastAsia="Times New Roman" w:hAnsi="Times New Roman" w:cs="Times New Roman"/>
          <w:sz w:val="24"/>
          <w:szCs w:val="24"/>
          <w:lang w:val="lt-LT"/>
        </w:rPr>
      </w:pPr>
      <w:r w:rsidRPr="007A4BC0">
        <w:rPr>
          <w:rFonts w:ascii="Times New Roman" w:eastAsia="Times New Roman" w:hAnsi="Times New Roman" w:cs="Times New Roman"/>
          <w:sz w:val="24"/>
          <w:szCs w:val="24"/>
          <w:lang w:val="lt-LT"/>
        </w:rPr>
        <w:t>Valstybės biudžeto 6500,00 Eur</w:t>
      </w:r>
    </w:p>
    <w:p w14:paraId="44B7FF99" w14:textId="77777777" w:rsidR="005A6F7C" w:rsidRPr="007A4BC0" w:rsidRDefault="00000000" w:rsidP="007A4BC0">
      <w:pPr>
        <w:spacing w:after="0" w:line="240" w:lineRule="auto"/>
        <w:ind w:firstLine="567"/>
        <w:jc w:val="both"/>
        <w:rPr>
          <w:rFonts w:ascii="Times New Roman" w:eastAsia="Times New Roman" w:hAnsi="Times New Roman" w:cs="Times New Roman"/>
          <w:color w:val="222222"/>
          <w:sz w:val="24"/>
          <w:szCs w:val="24"/>
          <w:lang w:val="lt-LT"/>
        </w:rPr>
      </w:pPr>
      <w:r w:rsidRPr="007A4BC0">
        <w:rPr>
          <w:rFonts w:ascii="Times New Roman" w:eastAsia="Times New Roman" w:hAnsi="Times New Roman" w:cs="Times New Roman"/>
          <w:sz w:val="24"/>
          <w:szCs w:val="24"/>
          <w:lang w:val="lt-LT"/>
        </w:rPr>
        <w:t>specialiosios tikslinės dotacijos asmenims su sunkia negalia lėšos –149185</w:t>
      </w:r>
      <w:r w:rsidRPr="007A4BC0">
        <w:rPr>
          <w:rFonts w:ascii="Times New Roman" w:eastAsia="Times New Roman" w:hAnsi="Times New Roman" w:cs="Times New Roman"/>
          <w:color w:val="222222"/>
          <w:sz w:val="24"/>
          <w:szCs w:val="24"/>
          <w:lang w:val="lt-LT"/>
        </w:rPr>
        <w:t xml:space="preserve">,36 </w:t>
      </w:r>
      <w:r w:rsidRPr="007A4BC0">
        <w:rPr>
          <w:rFonts w:ascii="Times New Roman" w:eastAsia="Times New Roman" w:hAnsi="Times New Roman" w:cs="Times New Roman"/>
          <w:sz w:val="24"/>
          <w:szCs w:val="24"/>
          <w:lang w:val="lt-LT"/>
        </w:rPr>
        <w:t>Eur</w:t>
      </w:r>
    </w:p>
    <w:p w14:paraId="52D0C95F" w14:textId="7A90C94C" w:rsidR="005A6F7C" w:rsidRPr="007A4BC0" w:rsidRDefault="00000000" w:rsidP="007A4BC0">
      <w:pPr>
        <w:spacing w:after="0" w:line="240" w:lineRule="auto"/>
        <w:ind w:firstLine="567"/>
        <w:jc w:val="both"/>
        <w:rPr>
          <w:rFonts w:ascii="Times New Roman" w:eastAsia="Times New Roman" w:hAnsi="Times New Roman" w:cs="Times New Roman"/>
          <w:sz w:val="24"/>
          <w:szCs w:val="24"/>
          <w:lang w:val="lt-LT"/>
        </w:rPr>
      </w:pPr>
      <w:r w:rsidRPr="007A4BC0">
        <w:rPr>
          <w:rFonts w:ascii="Times New Roman" w:eastAsia="Times New Roman" w:hAnsi="Times New Roman" w:cs="Times New Roman"/>
          <w:sz w:val="24"/>
          <w:szCs w:val="24"/>
          <w:lang w:val="lt-LT"/>
        </w:rPr>
        <w:t>BĮ pajamos (paslaugas gavusių asmenų lėšos) – 70400</w:t>
      </w:r>
      <w:r w:rsidRPr="007A4BC0">
        <w:rPr>
          <w:rFonts w:ascii="Times New Roman" w:eastAsia="Times New Roman" w:hAnsi="Times New Roman" w:cs="Times New Roman"/>
          <w:color w:val="222222"/>
          <w:sz w:val="24"/>
          <w:szCs w:val="24"/>
          <w:lang w:val="lt-LT"/>
        </w:rPr>
        <w:t xml:space="preserve">,00 </w:t>
      </w:r>
      <w:r w:rsidRPr="007A4BC0">
        <w:rPr>
          <w:rFonts w:ascii="Times New Roman" w:eastAsia="Times New Roman" w:hAnsi="Times New Roman" w:cs="Times New Roman"/>
          <w:sz w:val="24"/>
          <w:szCs w:val="24"/>
          <w:lang w:val="lt-LT"/>
        </w:rPr>
        <w:t xml:space="preserve">Eur. </w:t>
      </w:r>
    </w:p>
    <w:p w14:paraId="2ECA2924" w14:textId="77777777" w:rsidR="005A6F7C" w:rsidRPr="007A4BC0" w:rsidRDefault="00000000" w:rsidP="007A4BC0">
      <w:pPr>
        <w:spacing w:after="0" w:line="240" w:lineRule="auto"/>
        <w:ind w:firstLine="567"/>
        <w:jc w:val="both"/>
        <w:rPr>
          <w:rFonts w:ascii="Times New Roman" w:eastAsia="Times New Roman" w:hAnsi="Times New Roman" w:cs="Times New Roman"/>
          <w:sz w:val="24"/>
          <w:szCs w:val="24"/>
          <w:lang w:val="lt-LT"/>
        </w:rPr>
      </w:pPr>
      <w:r w:rsidRPr="007A4BC0">
        <w:rPr>
          <w:rFonts w:ascii="Times New Roman" w:eastAsia="Times New Roman" w:hAnsi="Times New Roman" w:cs="Times New Roman"/>
          <w:sz w:val="24"/>
          <w:szCs w:val="24"/>
          <w:lang w:val="lt-LT"/>
        </w:rPr>
        <w:t>Iš jų panaudota:</w:t>
      </w:r>
    </w:p>
    <w:p w14:paraId="1C990593" w14:textId="77777777" w:rsidR="005A6F7C" w:rsidRPr="007A4BC0" w:rsidRDefault="00000000" w:rsidP="007A4BC0">
      <w:pPr>
        <w:spacing w:after="0" w:line="240" w:lineRule="auto"/>
        <w:ind w:firstLine="567"/>
        <w:jc w:val="both"/>
        <w:rPr>
          <w:rFonts w:ascii="Times New Roman" w:eastAsia="Times New Roman" w:hAnsi="Times New Roman" w:cs="Times New Roman"/>
          <w:sz w:val="24"/>
          <w:szCs w:val="24"/>
          <w:lang w:val="lt-LT"/>
        </w:rPr>
      </w:pPr>
      <w:r w:rsidRPr="007A4BC0">
        <w:rPr>
          <w:rFonts w:ascii="Times New Roman" w:eastAsia="Times New Roman" w:hAnsi="Times New Roman" w:cs="Times New Roman"/>
          <w:sz w:val="24"/>
          <w:szCs w:val="24"/>
          <w:lang w:val="lt-LT"/>
        </w:rPr>
        <w:t>darbo užmokesčiui –</w:t>
      </w:r>
      <w:r w:rsidRPr="007A4BC0">
        <w:rPr>
          <w:rFonts w:ascii="Times New Roman" w:eastAsia="Times New Roman" w:hAnsi="Times New Roman" w:cs="Times New Roman"/>
          <w:color w:val="222222"/>
          <w:sz w:val="24"/>
          <w:szCs w:val="24"/>
          <w:lang w:val="lt-LT"/>
        </w:rPr>
        <w:t xml:space="preserve"> SB lėšos-671869,92; VB lėšos- 6400,00 </w:t>
      </w:r>
      <w:r w:rsidRPr="007A4BC0">
        <w:rPr>
          <w:rFonts w:ascii="Times New Roman" w:eastAsia="Times New Roman" w:hAnsi="Times New Roman" w:cs="Times New Roman"/>
          <w:sz w:val="24"/>
          <w:szCs w:val="24"/>
          <w:lang w:val="lt-LT"/>
        </w:rPr>
        <w:t>Eur, DT -111301,79,BĮ-42442,93</w:t>
      </w:r>
    </w:p>
    <w:p w14:paraId="4785B9AB" w14:textId="7BEC2082" w:rsidR="005A6F7C" w:rsidRPr="007A4BC0" w:rsidRDefault="00000000" w:rsidP="007A4BC0">
      <w:pPr>
        <w:spacing w:after="0" w:line="240" w:lineRule="auto"/>
        <w:ind w:firstLine="567"/>
        <w:jc w:val="both"/>
        <w:rPr>
          <w:rFonts w:ascii="Times New Roman" w:eastAsia="Times New Roman" w:hAnsi="Times New Roman" w:cs="Times New Roman"/>
          <w:sz w:val="24"/>
          <w:szCs w:val="24"/>
          <w:lang w:val="lt-LT"/>
        </w:rPr>
      </w:pPr>
      <w:r w:rsidRPr="007A4BC0">
        <w:rPr>
          <w:rFonts w:ascii="Times New Roman" w:eastAsia="Times New Roman" w:hAnsi="Times New Roman" w:cs="Times New Roman"/>
          <w:sz w:val="24"/>
          <w:szCs w:val="24"/>
          <w:lang w:val="lt-LT"/>
        </w:rPr>
        <w:t>socialinio draudimo įmokoms</w:t>
      </w:r>
      <w:r w:rsidR="007A4BC0">
        <w:rPr>
          <w:rFonts w:ascii="Times New Roman" w:eastAsia="Times New Roman" w:hAnsi="Times New Roman" w:cs="Times New Roman"/>
          <w:sz w:val="24"/>
          <w:szCs w:val="24"/>
          <w:lang w:val="lt-LT"/>
        </w:rPr>
        <w:t xml:space="preserve"> </w:t>
      </w:r>
      <w:r w:rsidRPr="007A4BC0">
        <w:rPr>
          <w:rFonts w:ascii="Times New Roman" w:eastAsia="Times New Roman" w:hAnsi="Times New Roman" w:cs="Times New Roman"/>
          <w:sz w:val="24"/>
          <w:szCs w:val="24"/>
          <w:lang w:val="lt-LT"/>
        </w:rPr>
        <w:t xml:space="preserve">–  </w:t>
      </w:r>
      <w:r w:rsidRPr="007A4BC0">
        <w:rPr>
          <w:rFonts w:ascii="Times New Roman" w:eastAsia="Times New Roman" w:hAnsi="Times New Roman" w:cs="Times New Roman"/>
          <w:color w:val="222222"/>
          <w:sz w:val="24"/>
          <w:szCs w:val="24"/>
          <w:lang w:val="lt-LT"/>
        </w:rPr>
        <w:t>SB lėšos- 9576,15 ; VB lėšos- 100,00</w:t>
      </w:r>
      <w:r w:rsidRPr="007A4BC0">
        <w:rPr>
          <w:rFonts w:ascii="Times New Roman" w:eastAsia="Times New Roman" w:hAnsi="Times New Roman" w:cs="Times New Roman"/>
          <w:sz w:val="24"/>
          <w:szCs w:val="24"/>
          <w:lang w:val="lt-LT"/>
        </w:rPr>
        <w:t>Eur; DT-1550,92 BĮ-614,21</w:t>
      </w:r>
    </w:p>
    <w:p w14:paraId="7030A511" w14:textId="77777777" w:rsidR="005A6F7C" w:rsidRDefault="00000000" w:rsidP="007A4BC0">
      <w:pPr>
        <w:spacing w:line="240" w:lineRule="auto"/>
        <w:ind w:firstLine="567"/>
        <w:jc w:val="both"/>
        <w:rPr>
          <w:rFonts w:ascii="Times New Roman" w:hAnsi="Times New Roman"/>
          <w:sz w:val="24"/>
          <w:szCs w:val="24"/>
          <w:lang w:val="lt-LT"/>
        </w:rPr>
      </w:pPr>
      <w:r w:rsidRPr="007A4BC0">
        <w:rPr>
          <w:rFonts w:ascii="Times New Roman" w:hAnsi="Times New Roman"/>
          <w:sz w:val="24"/>
          <w:szCs w:val="24"/>
          <w:lang w:val="lt-LT"/>
        </w:rPr>
        <w:t>Didžiausios išlaidos tenka darbo užmokesčiui ir socialinio draudimo įmokoms,  komunalinėms ir ryšio paslaugoms apmokėti, transporto išlaikymui.</w:t>
      </w:r>
    </w:p>
    <w:p w14:paraId="1539761D" w14:textId="77777777" w:rsidR="005A6F7C" w:rsidRDefault="005A6F7C">
      <w:pPr>
        <w:spacing w:after="0" w:line="240" w:lineRule="auto"/>
        <w:ind w:firstLine="1296"/>
        <w:jc w:val="both"/>
        <w:rPr>
          <w:rFonts w:ascii="Times New Roman" w:hAnsi="Times New Roman"/>
          <w:sz w:val="24"/>
          <w:szCs w:val="24"/>
          <w:lang w:val="lt-LT"/>
        </w:rPr>
      </w:pPr>
    </w:p>
    <w:p w14:paraId="5874F09A" w14:textId="77777777" w:rsidR="005A6F7C" w:rsidRDefault="00000000">
      <w:pPr>
        <w:spacing w:after="0" w:line="240" w:lineRule="auto"/>
        <w:ind w:left="1080"/>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XI.VEIKLOS PRIORITETINĖS KRYPTYS</w:t>
      </w:r>
    </w:p>
    <w:p w14:paraId="193F3B62" w14:textId="77777777" w:rsidR="005A6F7C" w:rsidRDefault="005A6F7C">
      <w:pPr>
        <w:spacing w:after="0" w:line="240" w:lineRule="auto"/>
        <w:ind w:left="1080"/>
        <w:contextualSpacing/>
        <w:jc w:val="center"/>
        <w:rPr>
          <w:rFonts w:ascii="Times New Roman" w:hAnsi="Times New Roman" w:cs="Times New Roman"/>
          <w:b/>
          <w:sz w:val="24"/>
          <w:szCs w:val="24"/>
          <w:lang w:val="lt-LT"/>
        </w:rPr>
      </w:pPr>
    </w:p>
    <w:p w14:paraId="29D5E69C" w14:textId="77777777" w:rsidR="005A6F7C" w:rsidRDefault="0000000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Pagrindiniai 2023 metų veiklos uždaviniai:</w:t>
      </w:r>
    </w:p>
    <w:p w14:paraId="0DFCB781" w14:textId="77777777" w:rsidR="005A6F7C" w:rsidRDefault="005A6F7C">
      <w:pPr>
        <w:spacing w:after="0" w:line="240" w:lineRule="auto"/>
        <w:jc w:val="both"/>
        <w:rPr>
          <w:rFonts w:ascii="Times New Roman" w:hAnsi="Times New Roman" w:cs="Times New Roman"/>
          <w:sz w:val="24"/>
          <w:szCs w:val="24"/>
          <w:lang w:val="lt-LT"/>
        </w:rPr>
      </w:pPr>
    </w:p>
    <w:p w14:paraId="3318989F" w14:textId="621E37AA" w:rsidR="005A6F7C" w:rsidRDefault="00E518FF">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Vykdyti </w:t>
      </w:r>
      <w:r w:rsidR="00000000">
        <w:rPr>
          <w:rFonts w:ascii="Times New Roman" w:hAnsi="Times New Roman" w:cs="Times New Roman"/>
          <w:sz w:val="24"/>
          <w:szCs w:val="24"/>
          <w:lang w:val="lt-LT"/>
        </w:rPr>
        <w:t>Integralios pagalbos teikim</w:t>
      </w:r>
      <w:r>
        <w:rPr>
          <w:rFonts w:ascii="Times New Roman" w:hAnsi="Times New Roman" w:cs="Times New Roman"/>
          <w:sz w:val="24"/>
          <w:szCs w:val="24"/>
          <w:lang w:val="lt-LT"/>
        </w:rPr>
        <w:t>ą</w:t>
      </w:r>
      <w:r w:rsidR="00000000">
        <w:rPr>
          <w:rFonts w:ascii="Times New Roman" w:hAnsi="Times New Roman" w:cs="Times New Roman"/>
          <w:sz w:val="24"/>
          <w:szCs w:val="24"/>
          <w:lang w:val="lt-LT"/>
        </w:rPr>
        <w:t xml:space="preserve"> į namus</w:t>
      </w:r>
      <w:r>
        <w:rPr>
          <w:rFonts w:ascii="Times New Roman" w:hAnsi="Times New Roman" w:cs="Times New Roman"/>
          <w:sz w:val="24"/>
          <w:szCs w:val="24"/>
          <w:lang w:val="lt-LT"/>
        </w:rPr>
        <w:t>, pagal ESFA projektą</w:t>
      </w:r>
      <w:r w:rsidR="00000000">
        <w:rPr>
          <w:rFonts w:ascii="Times New Roman" w:hAnsi="Times New Roman" w:cs="Times New Roman"/>
          <w:sz w:val="24"/>
          <w:szCs w:val="24"/>
          <w:lang w:val="lt-LT"/>
        </w:rPr>
        <w:t xml:space="preserve">; </w:t>
      </w:r>
    </w:p>
    <w:p w14:paraId="51A3CD8C" w14:textId="77777777" w:rsidR="005A6F7C" w:rsidRDefault="00000000">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inicijuoti ir pradėti centro patalpų kapitalinį remontą;</w:t>
      </w:r>
    </w:p>
    <w:p w14:paraId="14116022" w14:textId="77777777" w:rsidR="005A6F7C" w:rsidRDefault="00000000">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įrengti naują užimtumo ir poilsio erdvę senjorams ir bendruomenės nariams dalyvaujant projekte partnerių teisėmis „</w:t>
      </w:r>
      <w:r>
        <w:rPr>
          <w:rFonts w:ascii="Times New Roman" w:eastAsia="Times New Roman" w:hAnsi="Times New Roman" w:cs="Times New Roman"/>
          <w:sz w:val="24"/>
          <w:szCs w:val="24"/>
          <w:lang w:val="lt-LT" w:eastAsia="lt-LT"/>
        </w:rPr>
        <w:t>Vilniaus rajono vietos plėtros strategija 2014-2020 m.“</w:t>
      </w:r>
    </w:p>
    <w:p w14:paraId="79A1BDE2" w14:textId="77777777" w:rsidR="005A6F7C" w:rsidRDefault="00000000">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užtikrinti saugias ir sveikas darbo sąlygas;</w:t>
      </w:r>
    </w:p>
    <w:p w14:paraId="4CFE7685" w14:textId="77777777" w:rsidR="005A6F7C" w:rsidRDefault="00000000">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kelti darbuotojų kompetencijų lygį, skatinti motyvaciją; </w:t>
      </w:r>
    </w:p>
    <w:p w14:paraId="5915AA0D" w14:textId="77777777" w:rsidR="005A6F7C" w:rsidRDefault="00000000">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kelti darbo kultūrą, laikytis vidaus tvarkos taisyklių, įgyvendinti priemones, lengvinančias darbuotojams darbo sąlygas;</w:t>
      </w:r>
    </w:p>
    <w:p w14:paraId="2F29977B" w14:textId="77777777" w:rsidR="005A6F7C" w:rsidRDefault="00000000">
      <w:pPr>
        <w:numPr>
          <w:ilvl w:val="0"/>
          <w:numId w:val="5"/>
        </w:numPr>
        <w:spacing w:after="0" w:line="24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nuolat gerinti gyventojams teikiamas paslaugas, skatinant jų savarankiškumą, tenkinant individualius gyventojų poreikius, atsižvelgiant į amžių ir negalios pobūdį.</w:t>
      </w:r>
    </w:p>
    <w:p w14:paraId="69A50C98" w14:textId="77777777" w:rsidR="005A6F7C" w:rsidRDefault="005A6F7C">
      <w:pPr>
        <w:spacing w:after="0"/>
        <w:ind w:left="360" w:right="-1"/>
        <w:contextualSpacing/>
        <w:rPr>
          <w:rFonts w:ascii="Times New Roman" w:hAnsi="Times New Roman" w:cs="Times New Roman"/>
          <w:b/>
          <w:sz w:val="24"/>
          <w:szCs w:val="24"/>
          <w:lang w:val="lt-LT"/>
        </w:rPr>
      </w:pPr>
    </w:p>
    <w:p w14:paraId="0286CC8C" w14:textId="77777777" w:rsidR="005A6F7C" w:rsidRDefault="005A6F7C">
      <w:pPr>
        <w:ind w:right="-1"/>
        <w:jc w:val="both"/>
        <w:rPr>
          <w:rFonts w:ascii="Times New Roman" w:hAnsi="Times New Roman"/>
          <w:b/>
          <w:sz w:val="24"/>
          <w:szCs w:val="24"/>
          <w:lang w:val="lt-LT"/>
        </w:rPr>
      </w:pPr>
    </w:p>
    <w:p w14:paraId="0861BF40" w14:textId="77777777" w:rsidR="005A6F7C" w:rsidRDefault="00000000">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Direktorė                                                                                                              Renata </w:t>
      </w:r>
      <w:proofErr w:type="spellStart"/>
      <w:r>
        <w:rPr>
          <w:rFonts w:ascii="Times New Roman" w:eastAsia="Times New Roman" w:hAnsi="Times New Roman" w:cs="Times New Roman"/>
          <w:sz w:val="24"/>
          <w:szCs w:val="24"/>
          <w:lang w:val="lt-LT"/>
        </w:rPr>
        <w:t>Adamovič</w:t>
      </w:r>
      <w:proofErr w:type="spellEnd"/>
    </w:p>
    <w:sectPr w:rsidR="005A6F7C">
      <w:pgSz w:w="12240" w:h="15840"/>
      <w:pgMar w:top="1134" w:right="851" w:bottom="851"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Bold">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3E8"/>
    <w:multiLevelType w:val="multilevel"/>
    <w:tmpl w:val="E2DCA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826FAC"/>
    <w:multiLevelType w:val="multilevel"/>
    <w:tmpl w:val="B6B0F4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D02057"/>
    <w:multiLevelType w:val="multilevel"/>
    <w:tmpl w:val="E1C8750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26F677BA"/>
    <w:multiLevelType w:val="multilevel"/>
    <w:tmpl w:val="BF14DA9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 w15:restartNumberingAfterBreak="0">
    <w:nsid w:val="49BC643B"/>
    <w:multiLevelType w:val="multilevel"/>
    <w:tmpl w:val="D95C409E"/>
    <w:lvl w:ilvl="0">
      <w:start w:val="1"/>
      <w:numFmt w:val="upp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5" w15:restartNumberingAfterBreak="0">
    <w:nsid w:val="595A0BCB"/>
    <w:multiLevelType w:val="multilevel"/>
    <w:tmpl w:val="4462DCC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6FFA24CE"/>
    <w:multiLevelType w:val="multilevel"/>
    <w:tmpl w:val="46BE75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C3762D"/>
    <w:multiLevelType w:val="multilevel"/>
    <w:tmpl w:val="F9D627F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16cid:durableId="1033650674">
    <w:abstractNumId w:val="7"/>
  </w:num>
  <w:num w:numId="2" w16cid:durableId="888032016">
    <w:abstractNumId w:val="5"/>
  </w:num>
  <w:num w:numId="3" w16cid:durableId="1929850218">
    <w:abstractNumId w:val="2"/>
  </w:num>
  <w:num w:numId="4" w16cid:durableId="1226985374">
    <w:abstractNumId w:val="3"/>
  </w:num>
  <w:num w:numId="5" w16cid:durableId="1345089117">
    <w:abstractNumId w:val="1"/>
  </w:num>
  <w:num w:numId="6" w16cid:durableId="704252726">
    <w:abstractNumId w:val="4"/>
  </w:num>
  <w:num w:numId="7" w16cid:durableId="1538153263">
    <w:abstractNumId w:val="6"/>
  </w:num>
  <w:num w:numId="8" w16cid:durableId="624776530">
    <w:abstractNumId w:val="0"/>
  </w:num>
  <w:num w:numId="9" w16cid:durableId="1531383008">
    <w:abstractNumId w:val="5"/>
    <w:lvlOverride w:ilvl="0">
      <w:startOverride w:val="1"/>
    </w:lvlOverride>
  </w:num>
  <w:num w:numId="10" w16cid:durableId="1521772197">
    <w:abstractNumId w:val="5"/>
  </w:num>
  <w:num w:numId="11" w16cid:durableId="1810320241">
    <w:abstractNumId w:val="5"/>
  </w:num>
  <w:num w:numId="12" w16cid:durableId="1398475486">
    <w:abstractNumId w:val="5"/>
  </w:num>
  <w:num w:numId="13" w16cid:durableId="1648589242">
    <w:abstractNumId w:val="5"/>
  </w:num>
  <w:num w:numId="14" w16cid:durableId="1989899910">
    <w:abstractNumId w:val="5"/>
  </w:num>
  <w:num w:numId="15" w16cid:durableId="915087396">
    <w:abstractNumId w:val="5"/>
  </w:num>
  <w:num w:numId="16" w16cid:durableId="1168978406">
    <w:abstractNumId w:val="3"/>
    <w:lvlOverride w:ilvl="0">
      <w:startOverride w:val="1"/>
    </w:lvlOverride>
  </w:num>
  <w:num w:numId="17" w16cid:durableId="125320107">
    <w:abstractNumId w:val="3"/>
  </w:num>
  <w:num w:numId="18" w16cid:durableId="644700062">
    <w:abstractNumId w:val="3"/>
  </w:num>
  <w:num w:numId="19" w16cid:durableId="1091583410">
    <w:abstractNumId w:val="3"/>
  </w:num>
  <w:num w:numId="20" w16cid:durableId="1467045454">
    <w:abstractNumId w:val="5"/>
  </w:num>
  <w:num w:numId="21" w16cid:durableId="1894192328">
    <w:abstractNumId w:val="5"/>
  </w:num>
  <w:num w:numId="22" w16cid:durableId="133303449">
    <w:abstractNumId w:val="5"/>
  </w:num>
  <w:num w:numId="23" w16cid:durableId="1057363394">
    <w:abstractNumId w:val="5"/>
  </w:num>
  <w:num w:numId="24" w16cid:durableId="646320531">
    <w:abstractNumId w:val="5"/>
  </w:num>
  <w:num w:numId="25" w16cid:durableId="1380128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7C"/>
    <w:rsid w:val="00592348"/>
    <w:rsid w:val="005A6F7C"/>
    <w:rsid w:val="007869FF"/>
    <w:rsid w:val="007A4BC0"/>
    <w:rsid w:val="007E14F0"/>
    <w:rsid w:val="007F3141"/>
    <w:rsid w:val="009A3205"/>
    <w:rsid w:val="00C55F40"/>
    <w:rsid w:val="00D52C58"/>
    <w:rsid w:val="00DC775A"/>
    <w:rsid w:val="00E518F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93D5"/>
  <w15:docId w15:val="{E5EFC6E8-B4F4-4861-B280-883463A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4CD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F54CDA"/>
    <w:rPr>
      <w:rFonts w:ascii="Tahoma" w:hAnsi="Tahoma" w:cs="Tahoma"/>
      <w:sz w:val="16"/>
      <w:szCs w:val="16"/>
    </w:rPr>
  </w:style>
  <w:style w:type="character" w:styleId="Hipersaitas">
    <w:name w:val="Hyperlink"/>
    <w:rPr>
      <w:color w:val="000080"/>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customStyle="1" w:styleId="Standard">
    <w:name w:val="Standard"/>
    <w:qFormat/>
    <w:rsid w:val="00F54CDA"/>
    <w:pPr>
      <w:textAlignment w:val="baseline"/>
    </w:pPr>
    <w:rPr>
      <w:rFonts w:ascii="Times New Roman" w:eastAsia="Times New Roman" w:hAnsi="Times New Roman" w:cs="Times New Roman"/>
      <w:kern w:val="2"/>
      <w:sz w:val="24"/>
      <w:szCs w:val="24"/>
      <w:lang w:val="ru-RU" w:eastAsia="ru-RU"/>
    </w:rPr>
  </w:style>
  <w:style w:type="paragraph" w:styleId="Debesliotekstas">
    <w:name w:val="Balloon Text"/>
    <w:basedOn w:val="prastasis"/>
    <w:link w:val="DebesliotekstasDiagrama"/>
    <w:uiPriority w:val="99"/>
    <w:semiHidden/>
    <w:unhideWhenUsed/>
    <w:qFormat/>
    <w:rsid w:val="00F54CDA"/>
    <w:pPr>
      <w:spacing w:after="0" w:line="240" w:lineRule="auto"/>
    </w:pPr>
    <w:rPr>
      <w:rFonts w:ascii="Tahoma" w:hAnsi="Tahoma" w:cs="Tahoma"/>
      <w:sz w:val="16"/>
      <w:szCs w:val="16"/>
    </w:rPr>
  </w:style>
  <w:style w:type="paragraph" w:styleId="Sraopastraipa">
    <w:name w:val="List Paragraph"/>
    <w:basedOn w:val="prastasis"/>
    <w:uiPriority w:val="34"/>
    <w:qFormat/>
    <w:rsid w:val="00F54CDA"/>
    <w:pPr>
      <w:ind w:left="720"/>
      <w:contextualSpacing/>
    </w:pPr>
  </w:style>
  <w:style w:type="paragraph" w:customStyle="1" w:styleId="TableContents">
    <w:name w:val="Table Contents"/>
    <w:basedOn w:val="Standard"/>
    <w:qFormat/>
    <w:rsid w:val="006271D9"/>
    <w:pPr>
      <w:suppressLineNumbers/>
      <w:spacing w:after="200" w:line="276" w:lineRule="auto"/>
    </w:pPr>
    <w:rPr>
      <w:szCs w:val="20"/>
      <w:lang w:val="lt-LT" w:eastAsia="zh-CN" w:bidi="hi-IN"/>
    </w:rPr>
  </w:style>
  <w:style w:type="paragraph" w:customStyle="1" w:styleId="FrameContents">
    <w:name w:val="Frame Contents"/>
    <w:basedOn w:val="prastasis"/>
    <w:qFormat/>
  </w:style>
  <w:style w:type="numbering" w:customStyle="1" w:styleId="WW8Num2">
    <w:name w:val="WW8Num2"/>
    <w:qFormat/>
    <w:rsid w:val="00F54CDA"/>
  </w:style>
  <w:style w:type="table" w:styleId="Lentelstinklelis">
    <w:name w:val="Table Grid"/>
    <w:basedOn w:val="prastojilentel"/>
    <w:uiPriority w:val="39"/>
    <w:rsid w:val="00F54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uiPriority w:val="59"/>
    <w:rsid w:val="00F5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valciunusocialiniupaslaugu.centras?ref=ts&amp;fref=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en-GB" sz="1800" b="1" strike="noStrike" spc="-1">
                <a:solidFill>
                  <a:srgbClr val="000000"/>
                </a:solidFill>
                <a:latin typeface="Calibri"/>
              </a:defRPr>
            </a:pPr>
            <a:r>
              <a:rPr lang="en-GB" sz="1800" b="1" strike="noStrike" spc="-1">
                <a:solidFill>
                  <a:srgbClr val="000000"/>
                </a:solidFill>
                <a:latin typeface="Calibri"/>
              </a:rPr>
              <a:t>Paslaugų gavėjų pasisikirstymas pagal socialinę padetį</a:t>
            </a:r>
          </a:p>
        </c:rich>
      </c:tx>
      <c:overlay val="0"/>
      <c:spPr>
        <a:noFill/>
        <a:ln w="0">
          <a:noFill/>
        </a:ln>
      </c:spPr>
    </c:title>
    <c:autoTitleDeleted val="0"/>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Paslaugų gavėjų pasisikirstymas pagal socialinę padetį</c:v>
                </c:pt>
              </c:strCache>
            </c:strRef>
          </c:tx>
          <c:spPr>
            <a:solidFill>
              <a:srgbClr val="4F81BD"/>
            </a:solidFill>
            <a:ln w="0">
              <a:noFill/>
            </a:ln>
          </c:spPr>
          <c:explosion val="25"/>
          <c:dPt>
            <c:idx val="0"/>
            <c:bubble3D val="0"/>
            <c:extLst>
              <c:ext xmlns:c16="http://schemas.microsoft.com/office/drawing/2014/chart" uri="{C3380CC4-5D6E-409C-BE32-E72D297353CC}">
                <c16:uniqueId val="{00000001-5E1E-4D47-80C3-DF3FF713DA12}"/>
              </c:ext>
            </c:extLst>
          </c:dPt>
          <c:dPt>
            <c:idx val="1"/>
            <c:bubble3D val="0"/>
            <c:spPr>
              <a:solidFill>
                <a:srgbClr val="C0504D"/>
              </a:solidFill>
              <a:ln w="0">
                <a:noFill/>
              </a:ln>
            </c:spPr>
            <c:extLst>
              <c:ext xmlns:c16="http://schemas.microsoft.com/office/drawing/2014/chart" uri="{C3380CC4-5D6E-409C-BE32-E72D297353CC}">
                <c16:uniqueId val="{00000003-5E1E-4D47-80C3-DF3FF713DA12}"/>
              </c:ext>
            </c:extLst>
          </c:dPt>
          <c:dPt>
            <c:idx val="2"/>
            <c:bubble3D val="0"/>
            <c:spPr>
              <a:solidFill>
                <a:srgbClr val="9BBB59"/>
              </a:solidFill>
              <a:ln w="0">
                <a:noFill/>
              </a:ln>
            </c:spPr>
            <c:extLst>
              <c:ext xmlns:c16="http://schemas.microsoft.com/office/drawing/2014/chart" uri="{C3380CC4-5D6E-409C-BE32-E72D297353CC}">
                <c16:uniqueId val="{00000005-5E1E-4D47-80C3-DF3FF713DA12}"/>
              </c:ext>
            </c:extLst>
          </c:dPt>
          <c:dPt>
            <c:idx val="3"/>
            <c:bubble3D val="0"/>
            <c:spPr>
              <a:solidFill>
                <a:srgbClr val="8064A2"/>
              </a:solidFill>
              <a:ln w="0">
                <a:noFill/>
              </a:ln>
            </c:spPr>
            <c:extLst>
              <c:ext xmlns:c16="http://schemas.microsoft.com/office/drawing/2014/chart" uri="{C3380CC4-5D6E-409C-BE32-E72D297353CC}">
                <c16:uniqueId val="{00000007-5E1E-4D47-80C3-DF3FF713DA12}"/>
              </c:ext>
            </c:extLst>
          </c:dPt>
          <c:dLbls>
            <c:dLbl>
              <c:idx val="0"/>
              <c:numFmt formatCode="General" sourceLinked="0"/>
              <c:spPr/>
              <c:txPr>
                <a:bodyPr wrap="square"/>
                <a:lstStyle/>
                <a:p>
                  <a:pPr>
                    <a:defRPr lang="en-GB" sz="1000" b="0" strike="noStrike" spc="-1">
                      <a:solidFill>
                        <a:srgbClr val="000000"/>
                      </a:solidFill>
                      <a:latin typeface="Calibri"/>
                    </a:defRPr>
                  </a:pPr>
                  <a:endParaRPr lang="lt-LT"/>
                </a:p>
              </c:txPr>
              <c:dLblPos val="bestFit"/>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5E1E-4D47-80C3-DF3FF713DA12}"/>
                </c:ext>
              </c:extLst>
            </c:dLbl>
            <c:dLbl>
              <c:idx val="1"/>
              <c:numFmt formatCode="General" sourceLinked="0"/>
              <c:spPr/>
              <c:txPr>
                <a:bodyPr wrap="square"/>
                <a:lstStyle/>
                <a:p>
                  <a:pPr>
                    <a:defRPr lang="en-GB" sz="1000" b="0" strike="noStrike" spc="-1">
                      <a:solidFill>
                        <a:srgbClr val="000000"/>
                      </a:solidFill>
                      <a:latin typeface="Calibri"/>
                    </a:defRPr>
                  </a:pPr>
                  <a:endParaRPr lang="lt-LT"/>
                </a:p>
              </c:txPr>
              <c:dLblPos val="bestFit"/>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5E1E-4D47-80C3-DF3FF713DA12}"/>
                </c:ext>
              </c:extLst>
            </c:dLbl>
            <c:dLbl>
              <c:idx val="2"/>
              <c:numFmt formatCode="General" sourceLinked="0"/>
              <c:spPr/>
              <c:txPr>
                <a:bodyPr wrap="square"/>
                <a:lstStyle/>
                <a:p>
                  <a:pPr>
                    <a:defRPr lang="en-GB" sz="1000" b="0" strike="noStrike" spc="-1">
                      <a:solidFill>
                        <a:srgbClr val="000000"/>
                      </a:solidFill>
                      <a:latin typeface="Calibri"/>
                    </a:defRPr>
                  </a:pPr>
                  <a:endParaRPr lang="lt-LT"/>
                </a:p>
              </c:txPr>
              <c:dLblPos val="bestFit"/>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5E1E-4D47-80C3-DF3FF713DA12}"/>
                </c:ext>
              </c:extLst>
            </c:dLbl>
            <c:dLbl>
              <c:idx val="3"/>
              <c:numFmt formatCode="General" sourceLinked="0"/>
              <c:spPr/>
              <c:txPr>
                <a:bodyPr wrap="square"/>
                <a:lstStyle/>
                <a:p>
                  <a:pPr>
                    <a:defRPr lang="en-GB" sz="1000" b="0" strike="noStrike" spc="-1">
                      <a:solidFill>
                        <a:srgbClr val="000000"/>
                      </a:solidFill>
                      <a:latin typeface="Calibri"/>
                    </a:defRPr>
                  </a:pPr>
                  <a:endParaRPr lang="lt-LT"/>
                </a:p>
              </c:txPr>
              <c:dLblPos val="bestFit"/>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5E1E-4D47-80C3-DF3FF713DA12}"/>
                </c:ext>
              </c:extLst>
            </c:dLbl>
            <c:numFmt formatCode="General" sourceLinked="0"/>
            <c:spPr>
              <a:noFill/>
              <a:ln>
                <a:noFill/>
              </a:ln>
              <a:effectLst/>
            </c:spPr>
            <c:txPr>
              <a:bodyPr wrap="square"/>
              <a:lstStyle/>
              <a:p>
                <a:pPr>
                  <a:defRPr lang="en-GB" sz="1000" b="0" strike="noStrike" spc="-1">
                    <a:solidFill>
                      <a:srgbClr val="000000"/>
                    </a:solidFill>
                    <a:latin typeface="Calibri"/>
                  </a:defRPr>
                </a:pPr>
                <a:endParaRPr lang="lt-LT"/>
              </a:p>
            </c:txPr>
            <c:dLblPos val="bestFit"/>
            <c:showLegendKey val="0"/>
            <c:showVal val="1"/>
            <c:showCatName val="0"/>
            <c:showSerName val="0"/>
            <c:showPercent val="0"/>
            <c:showBubbleSize val="1"/>
            <c:separator>; </c:separator>
            <c:showLeaderLines val="1"/>
            <c:extLst>
              <c:ext xmlns:c15="http://schemas.microsoft.com/office/drawing/2012/chart" uri="{CE6537A1-D6FC-4f65-9D91-7224C49458BB}"/>
            </c:extLst>
          </c:dLbls>
          <c:cat>
            <c:strRef>
              <c:f>categories</c:f>
              <c:strCache>
                <c:ptCount val="4"/>
                <c:pt idx="0">
                  <c:v>Senyvo amžiaus asmenys </c:v>
                </c:pt>
                <c:pt idx="1">
                  <c:v>Asmenys su negalia</c:v>
                </c:pt>
                <c:pt idx="2">
                  <c:v>Vaikai ir daugiavaikės šeimos</c:v>
                </c:pt>
              </c:strCache>
            </c:strRef>
          </c:cat>
          <c:val>
            <c:numRef>
              <c:f>0</c:f>
              <c:numCache>
                <c:formatCode>General</c:formatCode>
                <c:ptCount val="4"/>
                <c:pt idx="0">
                  <c:v>41</c:v>
                </c:pt>
                <c:pt idx="1">
                  <c:v>26</c:v>
                </c:pt>
                <c:pt idx="2">
                  <c:v>82</c:v>
                </c:pt>
              </c:numCache>
            </c:numRef>
          </c:val>
          <c:extLst>
            <c:ext xmlns:c16="http://schemas.microsoft.com/office/drawing/2014/chart" uri="{C3380CC4-5D6E-409C-BE32-E72D297353CC}">
              <c16:uniqueId val="{00000008-5E1E-4D47-80C3-DF3FF713DA12}"/>
            </c:ext>
          </c:extLst>
        </c:ser>
        <c:dLbls>
          <c:showLegendKey val="0"/>
          <c:showVal val="0"/>
          <c:showCatName val="0"/>
          <c:showSerName val="0"/>
          <c:showPercent val="0"/>
          <c:showBubbleSize val="0"/>
          <c:showLeaderLines val="1"/>
        </c:dLbls>
      </c:pie3DChart>
    </c:plotArea>
    <c:legend>
      <c:legendPos val="r"/>
      <c:legendEntry>
        <c:idx val="3"/>
        <c:delete val="1"/>
      </c:legendEntry>
      <c:overlay val="0"/>
      <c:spPr>
        <a:noFill/>
        <a:ln w="0">
          <a:noFill/>
        </a:ln>
      </c:spPr>
      <c:txPr>
        <a:bodyPr/>
        <a:lstStyle/>
        <a:p>
          <a:pPr>
            <a:defRPr lang="en-GB" sz="1000" b="0" strike="noStrike" spc="-1">
              <a:solidFill>
                <a:srgbClr val="000000"/>
              </a:solidFill>
              <a:latin typeface="Calibri"/>
            </a:defRPr>
          </a:pPr>
          <a:endParaRPr lang="lt-LT"/>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3D0A-B6AA-4B44-94E6-5E5A29C8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17684</Words>
  <Characters>10081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dc:description/>
  <cp:lastModifiedBy>Justina</cp:lastModifiedBy>
  <cp:revision>7</cp:revision>
  <cp:lastPrinted>2020-12-29T11:45:00Z</cp:lastPrinted>
  <dcterms:created xsi:type="dcterms:W3CDTF">2023-01-02T08:48:00Z</dcterms:created>
  <dcterms:modified xsi:type="dcterms:W3CDTF">2023-02-23T10:30:00Z</dcterms:modified>
  <dc:language>lt-LT</dc:language>
</cp:coreProperties>
</file>